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620E" w:rsidRPr="003B6692" w:rsidRDefault="00B4620E" w:rsidP="002B7432">
      <w:pPr>
        <w:framePr w:w="1561" w:h="721" w:hSpace="180" w:wrap="around" w:vAnchor="text" w:hAnchor="page" w:x="8826" w:y="185"/>
        <w:rPr>
          <w:rFonts w:asciiTheme="minorHAnsi" w:hAnsiTheme="minorHAnsi" w:cs="Calibri"/>
          <w:sz w:val="24"/>
          <w:lang w:val="fr-FR"/>
        </w:rPr>
      </w:pPr>
      <w:r w:rsidRPr="003B6692">
        <w:rPr>
          <w:rFonts w:asciiTheme="minorHAnsi" w:hAnsiTheme="minorHAnsi" w:cs="Calibri"/>
          <w:sz w:val="24"/>
          <w:lang w:val="fr-FR"/>
        </w:rPr>
        <w:t>N° d'ordre</w:t>
      </w:r>
    </w:p>
    <w:p w:rsidR="00AD65C0" w:rsidRPr="003B6692" w:rsidRDefault="00332083" w:rsidP="00AD65C0">
      <w:pPr>
        <w:tabs>
          <w:tab w:val="left" w:pos="1418"/>
        </w:tabs>
        <w:jc w:val="both"/>
        <w:rPr>
          <w:rFonts w:asciiTheme="minorHAnsi" w:hAnsiTheme="minorHAnsi" w:cs="Calibri"/>
          <w:b/>
          <w:sz w:val="24"/>
          <w:lang w:val="fr-BE"/>
        </w:rPr>
      </w:pPr>
      <w:r>
        <w:rPr>
          <w:noProof/>
          <w:lang w:val="fr-BE" w:eastAsia="fr-BE"/>
        </w:rPr>
        <w:drawing>
          <wp:anchor distT="0" distB="0" distL="114300" distR="114300" simplePos="0" relativeHeight="251659776" behindDoc="0" locked="0" layoutInCell="1" allowOverlap="1">
            <wp:simplePos x="0" y="0"/>
            <wp:positionH relativeFrom="page">
              <wp:posOffset>805180</wp:posOffset>
            </wp:positionH>
            <wp:positionV relativeFrom="paragraph">
              <wp:posOffset>-588010</wp:posOffset>
            </wp:positionV>
            <wp:extent cx="1885950" cy="828675"/>
            <wp:effectExtent l="0" t="0" r="0" b="9525"/>
            <wp:wrapNone/>
            <wp:docPr id="6"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85950" cy="828675"/>
                    </a:xfrm>
                    <a:prstGeom prst="rect">
                      <a:avLst/>
                    </a:prstGeom>
                    <a:noFill/>
                    <a:ln>
                      <a:noFill/>
                    </a:ln>
                  </pic:spPr>
                </pic:pic>
              </a:graphicData>
            </a:graphic>
          </wp:anchor>
        </w:drawing>
      </w:r>
    </w:p>
    <w:p w:rsidR="00AD65C0" w:rsidRPr="003B6692" w:rsidRDefault="00AD65C0" w:rsidP="00AD65C0">
      <w:pPr>
        <w:tabs>
          <w:tab w:val="left" w:pos="1418"/>
        </w:tabs>
        <w:jc w:val="both"/>
        <w:rPr>
          <w:rFonts w:asciiTheme="minorHAnsi" w:hAnsiTheme="minorHAnsi" w:cs="Calibri"/>
          <w:b/>
          <w:sz w:val="24"/>
          <w:lang w:val="fr-BE"/>
        </w:rPr>
      </w:pPr>
    </w:p>
    <w:p w:rsidR="00AD65C0" w:rsidRPr="003B6692" w:rsidRDefault="00AD65C0" w:rsidP="00AD65C0">
      <w:pPr>
        <w:tabs>
          <w:tab w:val="left" w:pos="1418"/>
        </w:tabs>
        <w:jc w:val="both"/>
        <w:rPr>
          <w:rFonts w:asciiTheme="minorHAnsi" w:hAnsiTheme="minorHAnsi" w:cs="Calibri"/>
          <w:b/>
          <w:sz w:val="24"/>
          <w:lang w:val="fr-BE"/>
        </w:rPr>
      </w:pPr>
    </w:p>
    <w:p w:rsidR="00AD65C0" w:rsidRPr="003B6692" w:rsidRDefault="000D6EEB" w:rsidP="00AD65C0">
      <w:pPr>
        <w:tabs>
          <w:tab w:val="left" w:pos="1418"/>
        </w:tabs>
        <w:jc w:val="both"/>
        <w:rPr>
          <w:rFonts w:asciiTheme="minorHAnsi" w:hAnsiTheme="minorHAnsi" w:cs="Calibri"/>
          <w:b/>
          <w:sz w:val="24"/>
          <w:lang w:val="fr-BE"/>
        </w:rPr>
      </w:pPr>
      <w:r>
        <w:rPr>
          <w:noProof/>
          <w:lang w:val="fr-BE" w:eastAsia="fr-BE"/>
        </w:rPr>
        <mc:AlternateContent>
          <mc:Choice Requires="wps">
            <w:drawing>
              <wp:anchor distT="0" distB="0" distL="114300" distR="114300" simplePos="0" relativeHeight="251655680" behindDoc="0" locked="0" layoutInCell="1" allowOverlap="1">
                <wp:simplePos x="0" y="0"/>
                <wp:positionH relativeFrom="column">
                  <wp:posOffset>-455295</wp:posOffset>
                </wp:positionH>
                <wp:positionV relativeFrom="paragraph">
                  <wp:posOffset>82550</wp:posOffset>
                </wp:positionV>
                <wp:extent cx="1943100" cy="4200525"/>
                <wp:effectExtent l="0" t="0" r="0" b="9525"/>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20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Grilledutableau"/>
                              <w:tblW w:w="0" w:type="auto"/>
                              <w:tblLook w:val="01E0" w:firstRow="1" w:lastRow="1" w:firstColumn="1" w:lastColumn="1" w:noHBand="0" w:noVBand="0"/>
                            </w:tblPr>
                            <w:tblGrid>
                              <w:gridCol w:w="2803"/>
                            </w:tblGrid>
                            <w:tr w:rsidR="00EB7D47" w:rsidTr="000D24F8">
                              <w:tc>
                                <w:tcPr>
                                  <w:tcW w:w="2803" w:type="dxa"/>
                                </w:tcPr>
                                <w:p w:rsidR="00EB7D47" w:rsidRDefault="00EB7D47">
                                  <w:pPr>
                                    <w:pStyle w:val="Arreststandaard"/>
                                    <w:rPr>
                                      <w:sz w:val="18"/>
                                      <w:szCs w:val="18"/>
                                    </w:rPr>
                                  </w:pPr>
                                  <w:r>
                                    <w:rPr>
                                      <w:sz w:val="18"/>
                                      <w:szCs w:val="18"/>
                                    </w:rPr>
                                    <w:t>Numéro du répertoire</w:t>
                                  </w:r>
                                </w:p>
                                <w:p w:rsidR="00EB7D47" w:rsidRDefault="00EB7D47">
                                  <w:pPr>
                                    <w:pStyle w:val="Arreststandaard"/>
                                    <w:rPr>
                                      <w:sz w:val="16"/>
                                      <w:szCs w:val="16"/>
                                    </w:rPr>
                                  </w:pPr>
                                </w:p>
                                <w:p w:rsidR="00EB7D47" w:rsidRDefault="00EB7D47">
                                  <w:pPr>
                                    <w:pStyle w:val="Arreststandaard"/>
                                    <w:rPr>
                                      <w:b/>
                                      <w:bCs/>
                                      <w:sz w:val="22"/>
                                    </w:rPr>
                                  </w:pPr>
                                  <w:bookmarkStart w:id="0" w:name="Repertoriumnummer"/>
                                  <w:r>
                                    <w:rPr>
                                      <w:b/>
                                      <w:bCs/>
                                    </w:rPr>
                                    <w:t>201</w:t>
                                  </w:r>
                                  <w:r w:rsidR="00491CDC">
                                    <w:rPr>
                                      <w:b/>
                                      <w:bCs/>
                                    </w:rPr>
                                    <w:t>7</w:t>
                                  </w:r>
                                  <w:r>
                                    <w:rPr>
                                      <w:b/>
                                      <w:bCs/>
                                    </w:rPr>
                                    <w:t xml:space="preserve"> /</w:t>
                                  </w:r>
                                </w:p>
                                <w:bookmarkEnd w:id="0"/>
                                <w:p w:rsidR="00EB7D47" w:rsidRDefault="00EB7D47">
                                  <w:pPr>
                                    <w:pStyle w:val="Arreststandaard"/>
                                    <w:rPr>
                                      <w:sz w:val="16"/>
                                      <w:szCs w:val="16"/>
                                    </w:rPr>
                                  </w:pPr>
                                </w:p>
                              </w:tc>
                            </w:tr>
                            <w:tr w:rsidR="00EB7D47" w:rsidRPr="00CB7309" w:rsidTr="000D24F8">
                              <w:tc>
                                <w:tcPr>
                                  <w:tcW w:w="2803" w:type="dxa"/>
                                </w:tcPr>
                                <w:p w:rsidR="00EB7D47" w:rsidRPr="00E0472E" w:rsidRDefault="00EB7D47">
                                  <w:pPr>
                                    <w:pStyle w:val="Arreststandaard"/>
                                    <w:rPr>
                                      <w:sz w:val="18"/>
                                      <w:szCs w:val="18"/>
                                      <w:lang w:val="en-US"/>
                                    </w:rPr>
                                  </w:pPr>
                                  <w:r w:rsidRPr="00E0472E">
                                    <w:rPr>
                                      <w:sz w:val="18"/>
                                      <w:szCs w:val="18"/>
                                      <w:lang w:val="en-US"/>
                                    </w:rPr>
                                    <w:t>R.G. Trib. Trav.</w:t>
                                  </w:r>
                                </w:p>
                                <w:p w:rsidR="00EB7D47" w:rsidRPr="00E0472E" w:rsidRDefault="00EB7D47">
                                  <w:pPr>
                                    <w:pStyle w:val="Arreststandaard"/>
                                    <w:rPr>
                                      <w:sz w:val="18"/>
                                      <w:szCs w:val="18"/>
                                      <w:lang w:val="en-US"/>
                                    </w:rPr>
                                  </w:pPr>
                                  <w:r w:rsidRPr="00E0472E">
                                    <w:rPr>
                                      <w:b/>
                                      <w:sz w:val="18"/>
                                      <w:szCs w:val="18"/>
                                      <w:lang w:val="en-US"/>
                                    </w:rPr>
                                    <w:t>16/61/B</w:t>
                                  </w:r>
                                </w:p>
                              </w:tc>
                            </w:tr>
                            <w:tr w:rsidR="00EB7D47" w:rsidTr="000D24F8">
                              <w:tc>
                                <w:tcPr>
                                  <w:tcW w:w="2803" w:type="dxa"/>
                                </w:tcPr>
                                <w:p w:rsidR="00EB7D47" w:rsidRDefault="00EB7D47">
                                  <w:pPr>
                                    <w:pStyle w:val="Arreststandaard"/>
                                    <w:rPr>
                                      <w:sz w:val="18"/>
                                      <w:szCs w:val="18"/>
                                      <w:lang w:val="fr-FR"/>
                                    </w:rPr>
                                  </w:pPr>
                                  <w:r>
                                    <w:rPr>
                                      <w:sz w:val="18"/>
                                      <w:szCs w:val="18"/>
                                      <w:lang w:val="fr-FR"/>
                                    </w:rPr>
                                    <w:t>Date du prononcé</w:t>
                                  </w:r>
                                </w:p>
                                <w:p w:rsidR="00EB7D47" w:rsidRDefault="00EB7D47">
                                  <w:pPr>
                                    <w:pStyle w:val="Arreststandaard"/>
                                    <w:rPr>
                                      <w:sz w:val="16"/>
                                      <w:szCs w:val="16"/>
                                      <w:lang w:val="fr-FR"/>
                                    </w:rPr>
                                  </w:pPr>
                                </w:p>
                                <w:p w:rsidR="00EB7D47" w:rsidRDefault="00EB7D47">
                                  <w:pPr>
                                    <w:pStyle w:val="Arreststandaard"/>
                                    <w:rPr>
                                      <w:b/>
                                      <w:bCs/>
                                      <w:sz w:val="22"/>
                                      <w:lang w:val="fr-FR"/>
                                    </w:rPr>
                                  </w:pPr>
                                  <w:bookmarkStart w:id="1" w:name="Datum"/>
                                  <w:r>
                                    <w:rPr>
                                      <w:b/>
                                      <w:bCs/>
                                      <w:lang w:val="fr-FR"/>
                                    </w:rPr>
                                    <w:t>18 avril 2017</w:t>
                                  </w:r>
                                </w:p>
                                <w:bookmarkEnd w:id="1"/>
                                <w:p w:rsidR="00EB7D47" w:rsidRDefault="00EB7D47">
                                  <w:pPr>
                                    <w:pStyle w:val="Arreststandaard"/>
                                    <w:rPr>
                                      <w:sz w:val="16"/>
                                      <w:szCs w:val="16"/>
                                      <w:lang w:val="fr-FR"/>
                                    </w:rPr>
                                  </w:pPr>
                                </w:p>
                              </w:tc>
                            </w:tr>
                            <w:tr w:rsidR="00EB7D47" w:rsidRPr="00CB7309" w:rsidTr="000D24F8">
                              <w:tc>
                                <w:tcPr>
                                  <w:tcW w:w="2803" w:type="dxa"/>
                                </w:tcPr>
                                <w:p w:rsidR="00EB7D47" w:rsidRPr="00CB7309" w:rsidRDefault="00EB7D47">
                                  <w:pPr>
                                    <w:pStyle w:val="Arreststandaard"/>
                                    <w:rPr>
                                      <w:sz w:val="18"/>
                                      <w:szCs w:val="18"/>
                                      <w:lang w:val="fr-FR"/>
                                    </w:rPr>
                                  </w:pPr>
                                  <w:r w:rsidRPr="00CB7309">
                                    <w:rPr>
                                      <w:sz w:val="18"/>
                                      <w:szCs w:val="18"/>
                                      <w:lang w:val="fr-FR"/>
                                    </w:rPr>
                                    <w:t>Numéro du rôle</w:t>
                                  </w:r>
                                </w:p>
                                <w:p w:rsidR="00EB7D47" w:rsidRPr="00CB7309" w:rsidRDefault="00EB7D47">
                                  <w:pPr>
                                    <w:pStyle w:val="Arreststandaard"/>
                                    <w:rPr>
                                      <w:sz w:val="16"/>
                                      <w:szCs w:val="16"/>
                                      <w:lang w:val="fr-FR"/>
                                    </w:rPr>
                                  </w:pPr>
                                </w:p>
                                <w:p w:rsidR="00EB7D47" w:rsidRPr="00CB7309" w:rsidRDefault="00EB7D47">
                                  <w:pPr>
                                    <w:pStyle w:val="Arreststandaard"/>
                                    <w:rPr>
                                      <w:b/>
                                      <w:bCs/>
                                      <w:sz w:val="22"/>
                                      <w:lang w:val="fr-FR"/>
                                    </w:rPr>
                                  </w:pPr>
                                  <w:bookmarkStart w:id="2" w:name="Rolnummer"/>
                                  <w:r w:rsidRPr="00CB7309">
                                    <w:rPr>
                                      <w:b/>
                                      <w:bCs/>
                                      <w:lang w:val="fr-FR"/>
                                    </w:rPr>
                                    <w:t>2017/BL/7</w:t>
                                  </w:r>
                                </w:p>
                                <w:bookmarkEnd w:id="2"/>
                                <w:p w:rsidR="00EB7D47" w:rsidRPr="00CB7309" w:rsidRDefault="00EB7D47">
                                  <w:pPr>
                                    <w:pStyle w:val="Arreststandaard"/>
                                    <w:rPr>
                                      <w:sz w:val="16"/>
                                      <w:szCs w:val="16"/>
                                      <w:lang w:val="fr-FR"/>
                                    </w:rPr>
                                  </w:pPr>
                                </w:p>
                              </w:tc>
                            </w:tr>
                            <w:tr w:rsidR="00EB7D47" w:rsidRPr="00301716" w:rsidTr="000D24F8">
                              <w:tc>
                                <w:tcPr>
                                  <w:tcW w:w="2803" w:type="dxa"/>
                                </w:tcPr>
                                <w:p w:rsidR="00EB7D47" w:rsidRPr="00BC3DA0" w:rsidRDefault="00EB7D47">
                                  <w:pPr>
                                    <w:rPr>
                                      <w:rFonts w:ascii="Calibri" w:hAnsi="Calibri"/>
                                      <w:sz w:val="18"/>
                                      <w:szCs w:val="18"/>
                                      <w:lang w:val="fr-FR"/>
                                    </w:rPr>
                                  </w:pPr>
                                  <w:r w:rsidRPr="00BC3DA0">
                                    <w:rPr>
                                      <w:rFonts w:ascii="Calibri" w:hAnsi="Calibri"/>
                                      <w:sz w:val="18"/>
                                      <w:szCs w:val="18"/>
                                      <w:lang w:val="fr-FR"/>
                                    </w:rPr>
                                    <w:t>En cause de :</w:t>
                                  </w:r>
                                </w:p>
                                <w:p w:rsidR="00AA024D" w:rsidRPr="00CB7309" w:rsidRDefault="00AA024D" w:rsidP="00AA024D">
                                  <w:pPr>
                                    <w:rPr>
                                      <w:rFonts w:ascii="Calibri" w:hAnsi="Calibri"/>
                                      <w:b/>
                                      <w:sz w:val="18"/>
                                      <w:szCs w:val="18"/>
                                      <w:lang w:val="fr-FR"/>
                                    </w:rPr>
                                  </w:pPr>
                                  <w:r>
                                    <w:rPr>
                                      <w:rFonts w:ascii="Calibri" w:hAnsi="Calibri"/>
                                      <w:b/>
                                      <w:sz w:val="18"/>
                                      <w:szCs w:val="18"/>
                                      <w:lang w:val="fr-FR"/>
                                    </w:rPr>
                                    <w:t>P</w:t>
                                  </w:r>
                                  <w:r w:rsidR="009B268E">
                                    <w:rPr>
                                      <w:rFonts w:ascii="Calibri" w:hAnsi="Calibri"/>
                                      <w:b/>
                                      <w:sz w:val="18"/>
                                      <w:szCs w:val="18"/>
                                      <w:lang w:val="fr-FR"/>
                                    </w:rPr>
                                    <w:t>.</w:t>
                                  </w:r>
                                  <w:r>
                                    <w:rPr>
                                      <w:rFonts w:ascii="Calibri" w:hAnsi="Calibri"/>
                                      <w:b/>
                                      <w:sz w:val="18"/>
                                      <w:szCs w:val="18"/>
                                      <w:lang w:val="fr-FR"/>
                                    </w:rPr>
                                    <w:t xml:space="preserve"> J</w:t>
                                  </w:r>
                                  <w:r w:rsidR="009B268E">
                                    <w:rPr>
                                      <w:rFonts w:ascii="Calibri" w:hAnsi="Calibri"/>
                                      <w:b/>
                                      <w:sz w:val="18"/>
                                      <w:szCs w:val="18"/>
                                      <w:lang w:val="fr-FR"/>
                                    </w:rPr>
                                    <w:t>.</w:t>
                                  </w:r>
                                </w:p>
                                <w:p w:rsidR="00EB7D47" w:rsidRPr="00CB7309" w:rsidRDefault="00EB7D47">
                                  <w:pPr>
                                    <w:rPr>
                                      <w:rFonts w:ascii="Calibri" w:hAnsi="Calibri"/>
                                      <w:b/>
                                      <w:sz w:val="18"/>
                                      <w:szCs w:val="18"/>
                                      <w:lang w:val="fr-FR"/>
                                    </w:rPr>
                                  </w:pPr>
                                </w:p>
                              </w:tc>
                            </w:tr>
                          </w:tbl>
                          <w:p w:rsidR="00EB7D47" w:rsidRPr="00CB7309" w:rsidRDefault="00EB7D47" w:rsidP="00CA0DD1">
                            <w:pPr>
                              <w:rPr>
                                <w:rFonts w:ascii="Calibri" w:hAnsi="Calibri"/>
                                <w:sz w:val="24"/>
                                <w:lang w:val="fr-FR"/>
                              </w:rPr>
                            </w:pPr>
                          </w:p>
                        </w:txbxContent>
                      </wps:txbx>
                      <wps:bodyPr rot="0" vert="horz" wrap="square" lIns="12600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35.85pt;margin-top:6.5pt;width:153pt;height:330.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" filled="f" stroked="f">
                <v:textbox inset="3.5mm">
                  <w:txbxContent>
                    <w:tbl>
                      <w:tblPr>
                        <w:tblStyle w:val="Grilledutableau"/>
                        <w:tblW w:w="0" w:type="auto"/>
                        <w:tblLook w:val="01E0" w:firstRow="1" w:lastRow="1" w:firstColumn="1" w:lastColumn="1" w:noHBand="0" w:noVBand="0"/>
                      </w:tblPr>
                      <w:tblGrid>
                        <w:gridCol w:w="2803"/>
                      </w:tblGrid>
                      <w:tr w:rsidR="00EB7D47" w:rsidTr="000D24F8">
                        <w:tc>
                          <w:tcPr>
                            <w:tcW w:w="2803" w:type="dxa"/>
                          </w:tcPr>
                          <w:p w:rsidR="00EB7D47" w:rsidRDefault="00EB7D47">
                            <w:pPr>
                              <w:pStyle w:val="Arreststandaard"/>
                              <w:rPr>
                                <w:sz w:val="18"/>
                                <w:szCs w:val="18"/>
                              </w:rPr>
                            </w:pPr>
                            <w:r>
                              <w:rPr>
                                <w:sz w:val="18"/>
                                <w:szCs w:val="18"/>
                              </w:rPr>
                              <w:t>Numéro du répertoire</w:t>
                            </w:r>
                          </w:p>
                          <w:p w:rsidR="00EB7D47" w:rsidRDefault="00EB7D47">
                            <w:pPr>
                              <w:pStyle w:val="Arreststandaard"/>
                              <w:rPr>
                                <w:sz w:val="16"/>
                                <w:szCs w:val="16"/>
                              </w:rPr>
                            </w:pPr>
                          </w:p>
                          <w:p w:rsidR="00EB7D47" w:rsidRDefault="00EB7D47">
                            <w:pPr>
                              <w:pStyle w:val="Arreststandaard"/>
                              <w:rPr>
                                <w:b/>
                                <w:bCs/>
                                <w:sz w:val="22"/>
                              </w:rPr>
                            </w:pPr>
                            <w:bookmarkStart w:id="3" w:name="Repertoriumnummer"/>
                            <w:r>
                              <w:rPr>
                                <w:b/>
                                <w:bCs/>
                              </w:rPr>
                              <w:t>201</w:t>
                            </w:r>
                            <w:r w:rsidR="00491CDC">
                              <w:rPr>
                                <w:b/>
                                <w:bCs/>
                              </w:rPr>
                              <w:t>7</w:t>
                            </w:r>
                            <w:r>
                              <w:rPr>
                                <w:b/>
                                <w:bCs/>
                              </w:rPr>
                              <w:t xml:space="preserve"> /</w:t>
                            </w:r>
                          </w:p>
                          <w:bookmarkEnd w:id="3"/>
                          <w:p w:rsidR="00EB7D47" w:rsidRDefault="00EB7D47">
                            <w:pPr>
                              <w:pStyle w:val="Arreststandaard"/>
                              <w:rPr>
                                <w:sz w:val="16"/>
                                <w:szCs w:val="16"/>
                              </w:rPr>
                            </w:pPr>
                          </w:p>
                        </w:tc>
                      </w:tr>
                      <w:tr w:rsidR="00EB7D47" w:rsidRPr="00CB7309" w:rsidTr="000D24F8">
                        <w:tc>
                          <w:tcPr>
                            <w:tcW w:w="2803" w:type="dxa"/>
                          </w:tcPr>
                          <w:p w:rsidR="00EB7D47" w:rsidRPr="00E0472E" w:rsidRDefault="00EB7D47">
                            <w:pPr>
                              <w:pStyle w:val="Arreststandaard"/>
                              <w:rPr>
                                <w:sz w:val="18"/>
                                <w:szCs w:val="18"/>
                                <w:lang w:val="en-US"/>
                              </w:rPr>
                            </w:pPr>
                            <w:r w:rsidRPr="00E0472E">
                              <w:rPr>
                                <w:sz w:val="18"/>
                                <w:szCs w:val="18"/>
                                <w:lang w:val="en-US"/>
                              </w:rPr>
                              <w:t>R.G. Trib. Trav.</w:t>
                            </w:r>
                          </w:p>
                          <w:p w:rsidR="00EB7D47" w:rsidRPr="00E0472E" w:rsidRDefault="00EB7D47">
                            <w:pPr>
                              <w:pStyle w:val="Arreststandaard"/>
                              <w:rPr>
                                <w:sz w:val="18"/>
                                <w:szCs w:val="18"/>
                                <w:lang w:val="en-US"/>
                              </w:rPr>
                            </w:pPr>
                            <w:r w:rsidRPr="00E0472E">
                              <w:rPr>
                                <w:b/>
                                <w:sz w:val="18"/>
                                <w:szCs w:val="18"/>
                                <w:lang w:val="en-US"/>
                              </w:rPr>
                              <w:t>16/61/B</w:t>
                            </w:r>
                          </w:p>
                        </w:tc>
                      </w:tr>
                      <w:tr w:rsidR="00EB7D47" w:rsidTr="000D24F8">
                        <w:tc>
                          <w:tcPr>
                            <w:tcW w:w="2803" w:type="dxa"/>
                          </w:tcPr>
                          <w:p w:rsidR="00EB7D47" w:rsidRDefault="00EB7D47">
                            <w:pPr>
                              <w:pStyle w:val="Arreststandaard"/>
                              <w:rPr>
                                <w:sz w:val="18"/>
                                <w:szCs w:val="18"/>
                                <w:lang w:val="fr-FR"/>
                              </w:rPr>
                            </w:pPr>
                            <w:r>
                              <w:rPr>
                                <w:sz w:val="18"/>
                                <w:szCs w:val="18"/>
                                <w:lang w:val="fr-FR"/>
                              </w:rPr>
                              <w:t>Date du prononcé</w:t>
                            </w:r>
                          </w:p>
                          <w:p w:rsidR="00EB7D47" w:rsidRDefault="00EB7D47">
                            <w:pPr>
                              <w:pStyle w:val="Arreststandaard"/>
                              <w:rPr>
                                <w:sz w:val="16"/>
                                <w:szCs w:val="16"/>
                                <w:lang w:val="fr-FR"/>
                              </w:rPr>
                            </w:pPr>
                          </w:p>
                          <w:p w:rsidR="00EB7D47" w:rsidRDefault="00EB7D47">
                            <w:pPr>
                              <w:pStyle w:val="Arreststandaard"/>
                              <w:rPr>
                                <w:b/>
                                <w:bCs/>
                                <w:sz w:val="22"/>
                                <w:lang w:val="fr-FR"/>
                              </w:rPr>
                            </w:pPr>
                            <w:bookmarkStart w:id="4" w:name="Datum"/>
                            <w:r>
                              <w:rPr>
                                <w:b/>
                                <w:bCs/>
                                <w:lang w:val="fr-FR"/>
                              </w:rPr>
                              <w:t>18 avril 2017</w:t>
                            </w:r>
                          </w:p>
                          <w:bookmarkEnd w:id="4"/>
                          <w:p w:rsidR="00EB7D47" w:rsidRDefault="00EB7D47">
                            <w:pPr>
                              <w:pStyle w:val="Arreststandaard"/>
                              <w:rPr>
                                <w:sz w:val="16"/>
                                <w:szCs w:val="16"/>
                                <w:lang w:val="fr-FR"/>
                              </w:rPr>
                            </w:pPr>
                          </w:p>
                        </w:tc>
                      </w:tr>
                      <w:tr w:rsidR="00EB7D47" w:rsidRPr="00CB7309" w:rsidTr="000D24F8">
                        <w:tc>
                          <w:tcPr>
                            <w:tcW w:w="2803" w:type="dxa"/>
                          </w:tcPr>
                          <w:p w:rsidR="00EB7D47" w:rsidRPr="00CB7309" w:rsidRDefault="00EB7D47">
                            <w:pPr>
                              <w:pStyle w:val="Arreststandaard"/>
                              <w:rPr>
                                <w:sz w:val="18"/>
                                <w:szCs w:val="18"/>
                                <w:lang w:val="fr-FR"/>
                              </w:rPr>
                            </w:pPr>
                            <w:r w:rsidRPr="00CB7309">
                              <w:rPr>
                                <w:sz w:val="18"/>
                                <w:szCs w:val="18"/>
                                <w:lang w:val="fr-FR"/>
                              </w:rPr>
                              <w:t>Numéro du rôle</w:t>
                            </w:r>
                          </w:p>
                          <w:p w:rsidR="00EB7D47" w:rsidRPr="00CB7309" w:rsidRDefault="00EB7D47">
                            <w:pPr>
                              <w:pStyle w:val="Arreststandaard"/>
                              <w:rPr>
                                <w:sz w:val="16"/>
                                <w:szCs w:val="16"/>
                                <w:lang w:val="fr-FR"/>
                              </w:rPr>
                            </w:pPr>
                          </w:p>
                          <w:p w:rsidR="00EB7D47" w:rsidRPr="00CB7309" w:rsidRDefault="00EB7D47">
                            <w:pPr>
                              <w:pStyle w:val="Arreststandaard"/>
                              <w:rPr>
                                <w:b/>
                                <w:bCs/>
                                <w:sz w:val="22"/>
                                <w:lang w:val="fr-FR"/>
                              </w:rPr>
                            </w:pPr>
                            <w:bookmarkStart w:id="5" w:name="Rolnummer"/>
                            <w:r w:rsidRPr="00CB7309">
                              <w:rPr>
                                <w:b/>
                                <w:bCs/>
                                <w:lang w:val="fr-FR"/>
                              </w:rPr>
                              <w:t>2017/BL/7</w:t>
                            </w:r>
                          </w:p>
                          <w:bookmarkEnd w:id="5"/>
                          <w:p w:rsidR="00EB7D47" w:rsidRPr="00CB7309" w:rsidRDefault="00EB7D47">
                            <w:pPr>
                              <w:pStyle w:val="Arreststandaard"/>
                              <w:rPr>
                                <w:sz w:val="16"/>
                                <w:szCs w:val="16"/>
                                <w:lang w:val="fr-FR"/>
                              </w:rPr>
                            </w:pPr>
                          </w:p>
                        </w:tc>
                      </w:tr>
                      <w:tr w:rsidR="00EB7D47" w:rsidRPr="00301716" w:rsidTr="000D24F8">
                        <w:tc>
                          <w:tcPr>
                            <w:tcW w:w="2803" w:type="dxa"/>
                          </w:tcPr>
                          <w:p w:rsidR="00EB7D47" w:rsidRPr="00BC3DA0" w:rsidRDefault="00EB7D47">
                            <w:pPr>
                              <w:rPr>
                                <w:rFonts w:ascii="Calibri" w:hAnsi="Calibri"/>
                                <w:sz w:val="18"/>
                                <w:szCs w:val="18"/>
                                <w:lang w:val="fr-FR"/>
                              </w:rPr>
                            </w:pPr>
                            <w:r w:rsidRPr="00BC3DA0">
                              <w:rPr>
                                <w:rFonts w:ascii="Calibri" w:hAnsi="Calibri"/>
                                <w:sz w:val="18"/>
                                <w:szCs w:val="18"/>
                                <w:lang w:val="fr-FR"/>
                              </w:rPr>
                              <w:t>En cause de :</w:t>
                            </w:r>
                          </w:p>
                          <w:p w:rsidR="00AA024D" w:rsidRPr="00CB7309" w:rsidRDefault="00AA024D" w:rsidP="00AA024D">
                            <w:pPr>
                              <w:rPr>
                                <w:rFonts w:ascii="Calibri" w:hAnsi="Calibri"/>
                                <w:b/>
                                <w:sz w:val="18"/>
                                <w:szCs w:val="18"/>
                                <w:lang w:val="fr-FR"/>
                              </w:rPr>
                            </w:pPr>
                            <w:r>
                              <w:rPr>
                                <w:rFonts w:ascii="Calibri" w:hAnsi="Calibri"/>
                                <w:b/>
                                <w:sz w:val="18"/>
                                <w:szCs w:val="18"/>
                                <w:lang w:val="fr-FR"/>
                              </w:rPr>
                              <w:t>P</w:t>
                            </w:r>
                            <w:r w:rsidR="009B268E">
                              <w:rPr>
                                <w:rFonts w:ascii="Calibri" w:hAnsi="Calibri"/>
                                <w:b/>
                                <w:sz w:val="18"/>
                                <w:szCs w:val="18"/>
                                <w:lang w:val="fr-FR"/>
                              </w:rPr>
                              <w:t>.</w:t>
                            </w:r>
                            <w:r>
                              <w:rPr>
                                <w:rFonts w:ascii="Calibri" w:hAnsi="Calibri"/>
                                <w:b/>
                                <w:sz w:val="18"/>
                                <w:szCs w:val="18"/>
                                <w:lang w:val="fr-FR"/>
                              </w:rPr>
                              <w:t xml:space="preserve"> J</w:t>
                            </w:r>
                            <w:r w:rsidR="009B268E">
                              <w:rPr>
                                <w:rFonts w:ascii="Calibri" w:hAnsi="Calibri"/>
                                <w:b/>
                                <w:sz w:val="18"/>
                                <w:szCs w:val="18"/>
                                <w:lang w:val="fr-FR"/>
                              </w:rPr>
                              <w:t>.</w:t>
                            </w:r>
                          </w:p>
                          <w:p w:rsidR="00EB7D47" w:rsidRPr="00CB7309" w:rsidRDefault="00EB7D47">
                            <w:pPr>
                              <w:rPr>
                                <w:rFonts w:ascii="Calibri" w:hAnsi="Calibri"/>
                                <w:b/>
                                <w:sz w:val="18"/>
                                <w:szCs w:val="18"/>
                                <w:lang w:val="fr-FR"/>
                              </w:rPr>
                            </w:pPr>
                          </w:p>
                        </w:tc>
                      </w:tr>
                    </w:tbl>
                    <w:p w:rsidR="00EB7D47" w:rsidRPr="00CB7309" w:rsidRDefault="00EB7D47" w:rsidP="00CA0DD1">
                      <w:pPr>
                        <w:rPr>
                          <w:rFonts w:ascii="Calibri" w:hAnsi="Calibri"/>
                          <w:sz w:val="24"/>
                          <w:lang w:val="fr-FR"/>
                        </w:rPr>
                      </w:pPr>
                    </w:p>
                  </w:txbxContent>
                </v:textbox>
              </v:rect>
            </w:pict>
          </mc:Fallback>
        </mc:AlternateContent>
      </w:r>
    </w:p>
    <w:p w:rsidR="00AD65C0" w:rsidRPr="003B6692" w:rsidRDefault="000D6EEB" w:rsidP="00AD65C0">
      <w:pPr>
        <w:tabs>
          <w:tab w:val="left" w:pos="1418"/>
        </w:tabs>
        <w:jc w:val="both"/>
        <w:rPr>
          <w:rFonts w:asciiTheme="minorHAnsi" w:hAnsiTheme="minorHAnsi" w:cs="Calibri"/>
          <w:b/>
          <w:sz w:val="24"/>
          <w:lang w:val="fr-BE"/>
        </w:rPr>
      </w:pPr>
      <w:r>
        <w:rPr>
          <w:noProof/>
          <w:lang w:val="fr-BE" w:eastAsia="fr-BE"/>
        </w:rPr>
        <mc:AlternateContent>
          <mc:Choice Requires="wps">
            <w:drawing>
              <wp:anchor distT="0" distB="0" distL="114300" distR="114300" simplePos="0" relativeHeight="251656704" behindDoc="0" locked="0" layoutInCell="1" allowOverlap="1">
                <wp:simplePos x="0" y="0"/>
                <wp:positionH relativeFrom="column">
                  <wp:posOffset>1701165</wp:posOffset>
                </wp:positionH>
                <wp:positionV relativeFrom="paragraph">
                  <wp:posOffset>13335</wp:posOffset>
                </wp:positionV>
                <wp:extent cx="4343400" cy="3217545"/>
                <wp:effectExtent l="0" t="0" r="0" b="1905"/>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43400" cy="3217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7D47" w:rsidRDefault="00EB7D47">
                            <w:pPr>
                              <w:pStyle w:val="Arreststandaard"/>
                              <w:rPr>
                                <w:rFonts w:eastAsia="SimSun"/>
                                <w:b/>
                                <w:color w:val="808080"/>
                                <w:lang w:eastAsia="zh-CN"/>
                              </w:rPr>
                            </w:pPr>
                            <w:proofErr w:type="spellStart"/>
                            <w:r>
                              <w:rPr>
                                <w:rFonts w:eastAsia="SimSun"/>
                                <w:b/>
                                <w:color w:val="808080"/>
                                <w:lang w:eastAsia="zh-CN"/>
                              </w:rPr>
                              <w:t>Expédition</w:t>
                            </w:r>
                            <w:proofErr w:type="spellEnd"/>
                          </w:p>
                          <w:tbl>
                            <w:tblPr>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000" w:firstRow="0" w:lastRow="0" w:firstColumn="0" w:lastColumn="0" w:noHBand="0" w:noVBand="0"/>
                            </w:tblPr>
                            <w:tblGrid>
                              <w:gridCol w:w="4428"/>
                            </w:tblGrid>
                            <w:tr w:rsidR="00EB7D47">
                              <w:trPr>
                                <w:trHeight w:val="1871"/>
                              </w:trPr>
                              <w:tc>
                                <w:tcPr>
                                  <w:tcW w:w="4428" w:type="dxa"/>
                                  <w:vAlign w:val="center"/>
                                </w:tcPr>
                                <w:p w:rsidR="00EB7D47" w:rsidRPr="003A5B5C" w:rsidRDefault="00EB7D47">
                                  <w:pPr>
                                    <w:rPr>
                                      <w:rFonts w:ascii="Calibri" w:eastAsia="SimSun" w:hAnsi="Calibri" w:cs="Times New Roman"/>
                                      <w:color w:val="808080"/>
                                      <w:sz w:val="18"/>
                                      <w:szCs w:val="18"/>
                                      <w:lang w:val="fr-FR" w:eastAsia="zh-CN"/>
                                    </w:rPr>
                                  </w:pPr>
                                  <w:r w:rsidRPr="003A5B5C">
                                    <w:rPr>
                                      <w:rFonts w:ascii="Calibri" w:eastAsia="SimSun" w:hAnsi="Calibri" w:cs="Times New Roman"/>
                                      <w:color w:val="808080"/>
                                      <w:sz w:val="18"/>
                                      <w:szCs w:val="18"/>
                                      <w:lang w:val="fr-FR" w:eastAsia="zh-CN"/>
                                    </w:rPr>
                                    <w:t>Délivrée à</w:t>
                                  </w:r>
                                </w:p>
                                <w:p w:rsidR="00EB7D47" w:rsidRPr="003A5B5C" w:rsidRDefault="00EB7D47">
                                  <w:pPr>
                                    <w:rPr>
                                      <w:rFonts w:ascii="Calibri" w:eastAsia="SimSun" w:hAnsi="Calibri" w:cs="Times New Roman"/>
                                      <w:color w:val="808080"/>
                                      <w:sz w:val="18"/>
                                      <w:szCs w:val="18"/>
                                      <w:lang w:val="fr-FR" w:eastAsia="zh-CN"/>
                                    </w:rPr>
                                  </w:pPr>
                                  <w:r w:rsidRPr="003A5B5C">
                                    <w:rPr>
                                      <w:rFonts w:ascii="Calibri" w:eastAsia="SimSun" w:hAnsi="Calibri" w:cs="Times New Roman"/>
                                      <w:color w:val="808080"/>
                                      <w:sz w:val="18"/>
                                      <w:szCs w:val="18"/>
                                      <w:lang w:val="fr-FR" w:eastAsia="zh-CN"/>
                                    </w:rPr>
                                    <w:t>Pour la partie</w:t>
                                  </w:r>
                                </w:p>
                                <w:p w:rsidR="00EB7D47" w:rsidRPr="003A5B5C" w:rsidRDefault="00EB7D47">
                                  <w:pPr>
                                    <w:rPr>
                                      <w:rFonts w:ascii="Calibri" w:eastAsia="SimSun" w:hAnsi="Calibri" w:cs="Times New Roman"/>
                                      <w:color w:val="808080"/>
                                      <w:sz w:val="18"/>
                                      <w:szCs w:val="18"/>
                                      <w:lang w:val="fr-FR" w:eastAsia="zh-CN"/>
                                    </w:rPr>
                                  </w:pPr>
                                </w:p>
                                <w:p w:rsidR="00EB7D47" w:rsidRPr="003A5B5C" w:rsidRDefault="00EB7D47">
                                  <w:pPr>
                                    <w:rPr>
                                      <w:rFonts w:ascii="Calibri" w:eastAsia="SimSun" w:hAnsi="Calibri" w:cs="Times New Roman"/>
                                      <w:color w:val="808080"/>
                                      <w:sz w:val="18"/>
                                      <w:szCs w:val="18"/>
                                      <w:lang w:val="fr-FR" w:eastAsia="zh-CN"/>
                                    </w:rPr>
                                  </w:pPr>
                                </w:p>
                                <w:p w:rsidR="00EB7D47" w:rsidRPr="003A5B5C" w:rsidRDefault="00EB7D47">
                                  <w:pPr>
                                    <w:rPr>
                                      <w:rFonts w:ascii="Calibri" w:eastAsia="SimSun" w:hAnsi="Calibri" w:cs="Times New Roman"/>
                                      <w:color w:val="808080"/>
                                      <w:sz w:val="18"/>
                                      <w:szCs w:val="18"/>
                                      <w:lang w:val="fr-FR" w:eastAsia="zh-CN"/>
                                    </w:rPr>
                                  </w:pPr>
                                </w:p>
                                <w:p w:rsidR="00EB7D47" w:rsidRPr="003A5B5C" w:rsidRDefault="00EB7D47">
                                  <w:pPr>
                                    <w:rPr>
                                      <w:rFonts w:ascii="Calibri" w:eastAsia="SimSun" w:hAnsi="Calibri" w:cs="Times New Roman"/>
                                      <w:color w:val="808080"/>
                                      <w:sz w:val="18"/>
                                      <w:szCs w:val="18"/>
                                      <w:lang w:val="fr-FR" w:eastAsia="zh-CN"/>
                                    </w:rPr>
                                  </w:pPr>
                                </w:p>
                                <w:p w:rsidR="00EB7D47" w:rsidRPr="003A5B5C" w:rsidRDefault="00EB7D47">
                                  <w:pPr>
                                    <w:rPr>
                                      <w:rFonts w:ascii="Calibri" w:eastAsia="SimSun" w:hAnsi="Calibri" w:cs="Times New Roman"/>
                                      <w:color w:val="808080"/>
                                      <w:sz w:val="18"/>
                                      <w:szCs w:val="18"/>
                                      <w:lang w:val="fr-FR" w:eastAsia="zh-CN"/>
                                    </w:rPr>
                                  </w:pPr>
                                  <w:r w:rsidRPr="003A5B5C">
                                    <w:rPr>
                                      <w:rFonts w:ascii="Calibri" w:eastAsia="SimSun" w:hAnsi="Calibri" w:cs="Times New Roman"/>
                                      <w:color w:val="808080"/>
                                      <w:sz w:val="18"/>
                                      <w:szCs w:val="18"/>
                                      <w:lang w:val="fr-FR" w:eastAsia="zh-CN"/>
                                    </w:rPr>
                                    <w:t>le</w:t>
                                  </w:r>
                                </w:p>
                                <w:p w:rsidR="00EB7D47" w:rsidRDefault="00EB7D47">
                                  <w:pPr>
                                    <w:rPr>
                                      <w:rFonts w:ascii="Calibri" w:eastAsia="SimSun" w:hAnsi="Calibri" w:cs="Times New Roman"/>
                                      <w:color w:val="808080"/>
                                      <w:sz w:val="18"/>
                                      <w:szCs w:val="18"/>
                                      <w:lang w:val="nl-BE" w:eastAsia="zh-CN"/>
                                    </w:rPr>
                                  </w:pPr>
                                  <w:r>
                                    <w:rPr>
                                      <w:rFonts w:ascii="Calibri" w:eastAsia="SimSun" w:hAnsi="Calibri" w:cs="Times New Roman"/>
                                      <w:color w:val="808080"/>
                                      <w:sz w:val="18"/>
                                      <w:szCs w:val="18"/>
                                      <w:lang w:val="nl-BE" w:eastAsia="zh-CN"/>
                                    </w:rPr>
                                    <w:t xml:space="preserve">€ </w:t>
                                  </w:r>
                                </w:p>
                                <w:p w:rsidR="00EB7D47" w:rsidRDefault="00EB7D47">
                                  <w:pPr>
                                    <w:rPr>
                                      <w:rFonts w:ascii="Calibri" w:eastAsia="SimSun" w:hAnsi="Calibri" w:cs="Times New Roman"/>
                                      <w:color w:val="808080"/>
                                      <w:sz w:val="8"/>
                                      <w:szCs w:val="8"/>
                                      <w:lang w:val="nl-BE" w:eastAsia="zh-CN"/>
                                    </w:rPr>
                                  </w:pPr>
                                  <w:r>
                                    <w:rPr>
                                      <w:rFonts w:ascii="Calibri" w:eastAsia="SimSun" w:hAnsi="Calibri" w:cs="Times New Roman"/>
                                      <w:color w:val="808080"/>
                                      <w:sz w:val="18"/>
                                      <w:szCs w:val="18"/>
                                      <w:lang w:val="nl-BE" w:eastAsia="zh-CN"/>
                                    </w:rPr>
                                    <w:t>JGR</w:t>
                                  </w:r>
                                </w:p>
                                <w:p w:rsidR="00EB7D47" w:rsidRDefault="00EB7D47">
                                  <w:pPr>
                                    <w:rPr>
                                      <w:rFonts w:ascii="Calibri" w:eastAsia="SimSun" w:hAnsi="Calibri" w:cs="Times New Roman"/>
                                      <w:color w:val="808080"/>
                                      <w:sz w:val="8"/>
                                      <w:szCs w:val="8"/>
                                      <w:lang w:val="nl-BE" w:eastAsia="zh-CN"/>
                                    </w:rPr>
                                  </w:pPr>
                                </w:p>
                              </w:tc>
                            </w:tr>
                          </w:tbl>
                          <w:p w:rsidR="00EB7D47" w:rsidRDefault="00EB7D47">
                            <w:pPr>
                              <w:rPr>
                                <w:rFonts w:ascii="Calibri" w:hAnsi="Calibri"/>
                                <w:lang w:val="nl-B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7" style="position:absolute;left:0;text-align:left;margin-left:133.95pt;margin-top:1.05pt;width:342pt;height:253.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" filled="f" stroked="f">
                <v:textbox>
                  <w:txbxContent>
                    <w:p w:rsidR="00EB7D47" w:rsidRDefault="00EB7D47">
                      <w:pPr>
                        <w:pStyle w:val="Arreststandaard"/>
                        <w:rPr>
                          <w:rFonts w:eastAsia="SimSun"/>
                          <w:b/>
                          <w:color w:val="808080"/>
                          <w:lang w:eastAsia="zh-CN"/>
                        </w:rPr>
                      </w:pPr>
                      <w:proofErr w:type="spellStart"/>
                      <w:r>
                        <w:rPr>
                          <w:rFonts w:eastAsia="SimSun"/>
                          <w:b/>
                          <w:color w:val="808080"/>
                          <w:lang w:eastAsia="zh-CN"/>
                        </w:rPr>
                        <w:t>Expédition</w:t>
                      </w:r>
                      <w:proofErr w:type="spellEnd"/>
                    </w:p>
                    <w:tbl>
                      <w:tblPr>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000" w:firstRow="0" w:lastRow="0" w:firstColumn="0" w:lastColumn="0" w:noHBand="0" w:noVBand="0"/>
                      </w:tblPr>
                      <w:tblGrid>
                        <w:gridCol w:w="4428"/>
                      </w:tblGrid>
                      <w:tr w:rsidR="00EB7D47">
                        <w:trPr>
                          <w:trHeight w:val="1871"/>
                        </w:trPr>
                        <w:tc>
                          <w:tcPr>
                            <w:tcW w:w="4428" w:type="dxa"/>
                            <w:vAlign w:val="center"/>
                          </w:tcPr>
                          <w:p w:rsidR="00EB7D47" w:rsidRPr="003A5B5C" w:rsidRDefault="00EB7D47">
                            <w:pPr>
                              <w:rPr>
                                <w:rFonts w:ascii="Calibri" w:eastAsia="SimSun" w:hAnsi="Calibri" w:cs="Times New Roman"/>
                                <w:color w:val="808080"/>
                                <w:sz w:val="18"/>
                                <w:szCs w:val="18"/>
                                <w:lang w:val="fr-FR" w:eastAsia="zh-CN"/>
                              </w:rPr>
                            </w:pPr>
                            <w:r w:rsidRPr="003A5B5C">
                              <w:rPr>
                                <w:rFonts w:ascii="Calibri" w:eastAsia="SimSun" w:hAnsi="Calibri" w:cs="Times New Roman"/>
                                <w:color w:val="808080"/>
                                <w:sz w:val="18"/>
                                <w:szCs w:val="18"/>
                                <w:lang w:val="fr-FR" w:eastAsia="zh-CN"/>
                              </w:rPr>
                              <w:t>Délivrée à</w:t>
                            </w:r>
                          </w:p>
                          <w:p w:rsidR="00EB7D47" w:rsidRPr="003A5B5C" w:rsidRDefault="00EB7D47">
                            <w:pPr>
                              <w:rPr>
                                <w:rFonts w:ascii="Calibri" w:eastAsia="SimSun" w:hAnsi="Calibri" w:cs="Times New Roman"/>
                                <w:color w:val="808080"/>
                                <w:sz w:val="18"/>
                                <w:szCs w:val="18"/>
                                <w:lang w:val="fr-FR" w:eastAsia="zh-CN"/>
                              </w:rPr>
                            </w:pPr>
                            <w:r w:rsidRPr="003A5B5C">
                              <w:rPr>
                                <w:rFonts w:ascii="Calibri" w:eastAsia="SimSun" w:hAnsi="Calibri" w:cs="Times New Roman"/>
                                <w:color w:val="808080"/>
                                <w:sz w:val="18"/>
                                <w:szCs w:val="18"/>
                                <w:lang w:val="fr-FR" w:eastAsia="zh-CN"/>
                              </w:rPr>
                              <w:t>Pour la partie</w:t>
                            </w:r>
                          </w:p>
                          <w:p w:rsidR="00EB7D47" w:rsidRPr="003A5B5C" w:rsidRDefault="00EB7D47">
                            <w:pPr>
                              <w:rPr>
                                <w:rFonts w:ascii="Calibri" w:eastAsia="SimSun" w:hAnsi="Calibri" w:cs="Times New Roman"/>
                                <w:color w:val="808080"/>
                                <w:sz w:val="18"/>
                                <w:szCs w:val="18"/>
                                <w:lang w:val="fr-FR" w:eastAsia="zh-CN"/>
                              </w:rPr>
                            </w:pPr>
                          </w:p>
                          <w:p w:rsidR="00EB7D47" w:rsidRPr="003A5B5C" w:rsidRDefault="00EB7D47">
                            <w:pPr>
                              <w:rPr>
                                <w:rFonts w:ascii="Calibri" w:eastAsia="SimSun" w:hAnsi="Calibri" w:cs="Times New Roman"/>
                                <w:color w:val="808080"/>
                                <w:sz w:val="18"/>
                                <w:szCs w:val="18"/>
                                <w:lang w:val="fr-FR" w:eastAsia="zh-CN"/>
                              </w:rPr>
                            </w:pPr>
                          </w:p>
                          <w:p w:rsidR="00EB7D47" w:rsidRPr="003A5B5C" w:rsidRDefault="00EB7D47">
                            <w:pPr>
                              <w:rPr>
                                <w:rFonts w:ascii="Calibri" w:eastAsia="SimSun" w:hAnsi="Calibri" w:cs="Times New Roman"/>
                                <w:color w:val="808080"/>
                                <w:sz w:val="18"/>
                                <w:szCs w:val="18"/>
                                <w:lang w:val="fr-FR" w:eastAsia="zh-CN"/>
                              </w:rPr>
                            </w:pPr>
                          </w:p>
                          <w:p w:rsidR="00EB7D47" w:rsidRPr="003A5B5C" w:rsidRDefault="00EB7D47">
                            <w:pPr>
                              <w:rPr>
                                <w:rFonts w:ascii="Calibri" w:eastAsia="SimSun" w:hAnsi="Calibri" w:cs="Times New Roman"/>
                                <w:color w:val="808080"/>
                                <w:sz w:val="18"/>
                                <w:szCs w:val="18"/>
                                <w:lang w:val="fr-FR" w:eastAsia="zh-CN"/>
                              </w:rPr>
                            </w:pPr>
                          </w:p>
                          <w:p w:rsidR="00EB7D47" w:rsidRPr="003A5B5C" w:rsidRDefault="00EB7D47">
                            <w:pPr>
                              <w:rPr>
                                <w:rFonts w:ascii="Calibri" w:eastAsia="SimSun" w:hAnsi="Calibri" w:cs="Times New Roman"/>
                                <w:color w:val="808080"/>
                                <w:sz w:val="18"/>
                                <w:szCs w:val="18"/>
                                <w:lang w:val="fr-FR" w:eastAsia="zh-CN"/>
                              </w:rPr>
                            </w:pPr>
                            <w:r w:rsidRPr="003A5B5C">
                              <w:rPr>
                                <w:rFonts w:ascii="Calibri" w:eastAsia="SimSun" w:hAnsi="Calibri" w:cs="Times New Roman"/>
                                <w:color w:val="808080"/>
                                <w:sz w:val="18"/>
                                <w:szCs w:val="18"/>
                                <w:lang w:val="fr-FR" w:eastAsia="zh-CN"/>
                              </w:rPr>
                              <w:t>le</w:t>
                            </w:r>
                          </w:p>
                          <w:p w:rsidR="00EB7D47" w:rsidRDefault="00EB7D47">
                            <w:pPr>
                              <w:rPr>
                                <w:rFonts w:ascii="Calibri" w:eastAsia="SimSun" w:hAnsi="Calibri" w:cs="Times New Roman"/>
                                <w:color w:val="808080"/>
                                <w:sz w:val="18"/>
                                <w:szCs w:val="18"/>
                                <w:lang w:val="nl-BE" w:eastAsia="zh-CN"/>
                              </w:rPr>
                            </w:pPr>
                            <w:r>
                              <w:rPr>
                                <w:rFonts w:ascii="Calibri" w:eastAsia="SimSun" w:hAnsi="Calibri" w:cs="Times New Roman"/>
                                <w:color w:val="808080"/>
                                <w:sz w:val="18"/>
                                <w:szCs w:val="18"/>
                                <w:lang w:val="nl-BE" w:eastAsia="zh-CN"/>
                              </w:rPr>
                              <w:t xml:space="preserve">€ </w:t>
                            </w:r>
                          </w:p>
                          <w:p w:rsidR="00EB7D47" w:rsidRDefault="00EB7D47">
                            <w:pPr>
                              <w:rPr>
                                <w:rFonts w:ascii="Calibri" w:eastAsia="SimSun" w:hAnsi="Calibri" w:cs="Times New Roman"/>
                                <w:color w:val="808080"/>
                                <w:sz w:val="8"/>
                                <w:szCs w:val="8"/>
                                <w:lang w:val="nl-BE" w:eastAsia="zh-CN"/>
                              </w:rPr>
                            </w:pPr>
                            <w:r>
                              <w:rPr>
                                <w:rFonts w:ascii="Calibri" w:eastAsia="SimSun" w:hAnsi="Calibri" w:cs="Times New Roman"/>
                                <w:color w:val="808080"/>
                                <w:sz w:val="18"/>
                                <w:szCs w:val="18"/>
                                <w:lang w:val="nl-BE" w:eastAsia="zh-CN"/>
                              </w:rPr>
                              <w:t>JGR</w:t>
                            </w:r>
                          </w:p>
                          <w:p w:rsidR="00EB7D47" w:rsidRDefault="00EB7D47">
                            <w:pPr>
                              <w:rPr>
                                <w:rFonts w:ascii="Calibri" w:eastAsia="SimSun" w:hAnsi="Calibri" w:cs="Times New Roman"/>
                                <w:color w:val="808080"/>
                                <w:sz w:val="8"/>
                                <w:szCs w:val="8"/>
                                <w:lang w:val="nl-BE" w:eastAsia="zh-CN"/>
                              </w:rPr>
                            </w:pPr>
                          </w:p>
                        </w:tc>
                      </w:tr>
                    </w:tbl>
                    <w:p w:rsidR="00EB7D47" w:rsidRDefault="00EB7D47">
                      <w:pPr>
                        <w:rPr>
                          <w:rFonts w:ascii="Calibri" w:hAnsi="Calibri"/>
                          <w:lang w:val="nl-BE"/>
                        </w:rPr>
                      </w:pPr>
                    </w:p>
                  </w:txbxContent>
                </v:textbox>
              </v:rect>
            </w:pict>
          </mc:Fallback>
        </mc:AlternateContent>
      </w:r>
    </w:p>
    <w:p w:rsidR="00AD65C0" w:rsidRPr="003B6692" w:rsidRDefault="00AD65C0" w:rsidP="00AD65C0">
      <w:pPr>
        <w:tabs>
          <w:tab w:val="left" w:pos="1418"/>
        </w:tabs>
        <w:jc w:val="both"/>
        <w:rPr>
          <w:rFonts w:asciiTheme="minorHAnsi" w:hAnsiTheme="minorHAnsi" w:cs="Calibri"/>
          <w:b/>
          <w:sz w:val="24"/>
          <w:lang w:val="fr-BE"/>
        </w:rPr>
      </w:pPr>
    </w:p>
    <w:p w:rsidR="00AD65C0" w:rsidRPr="003B6692" w:rsidRDefault="00AD65C0" w:rsidP="00AD65C0">
      <w:pPr>
        <w:tabs>
          <w:tab w:val="left" w:pos="1418"/>
        </w:tabs>
        <w:jc w:val="both"/>
        <w:rPr>
          <w:rFonts w:asciiTheme="minorHAnsi" w:hAnsiTheme="minorHAnsi" w:cs="Calibri"/>
          <w:b/>
          <w:sz w:val="24"/>
          <w:lang w:val="fr-BE"/>
        </w:rPr>
      </w:pPr>
    </w:p>
    <w:p w:rsidR="00AD65C0" w:rsidRPr="003B6692" w:rsidRDefault="00AD65C0" w:rsidP="00AD65C0">
      <w:pPr>
        <w:tabs>
          <w:tab w:val="left" w:pos="1418"/>
        </w:tabs>
        <w:jc w:val="both"/>
        <w:rPr>
          <w:rFonts w:asciiTheme="minorHAnsi" w:hAnsiTheme="minorHAnsi" w:cs="Calibri"/>
          <w:b/>
          <w:sz w:val="24"/>
          <w:lang w:val="fr-BE"/>
        </w:rPr>
      </w:pPr>
    </w:p>
    <w:p w:rsidR="00AD65C0" w:rsidRPr="003B6692" w:rsidRDefault="00AD65C0" w:rsidP="00AD65C0">
      <w:pPr>
        <w:tabs>
          <w:tab w:val="left" w:pos="1418"/>
        </w:tabs>
        <w:jc w:val="both"/>
        <w:rPr>
          <w:rFonts w:asciiTheme="minorHAnsi" w:hAnsiTheme="minorHAnsi" w:cs="Calibri"/>
          <w:b/>
          <w:sz w:val="24"/>
          <w:lang w:val="fr-BE"/>
        </w:rPr>
      </w:pPr>
    </w:p>
    <w:p w:rsidR="00AD65C0" w:rsidRPr="003B6692" w:rsidRDefault="00AD65C0" w:rsidP="00AD65C0">
      <w:pPr>
        <w:tabs>
          <w:tab w:val="left" w:pos="1418"/>
        </w:tabs>
        <w:jc w:val="both"/>
        <w:rPr>
          <w:rFonts w:asciiTheme="minorHAnsi" w:hAnsiTheme="minorHAnsi" w:cs="Calibri"/>
          <w:b/>
          <w:sz w:val="24"/>
          <w:lang w:val="fr-BE"/>
        </w:rPr>
      </w:pPr>
    </w:p>
    <w:p w:rsidR="00AD65C0" w:rsidRPr="003B6692" w:rsidRDefault="00AD65C0" w:rsidP="00AD65C0">
      <w:pPr>
        <w:tabs>
          <w:tab w:val="left" w:pos="1418"/>
        </w:tabs>
        <w:jc w:val="both"/>
        <w:rPr>
          <w:rFonts w:asciiTheme="minorHAnsi" w:hAnsiTheme="minorHAnsi" w:cs="Calibri"/>
          <w:b/>
          <w:sz w:val="24"/>
          <w:lang w:val="fr-BE"/>
        </w:rPr>
      </w:pPr>
    </w:p>
    <w:p w:rsidR="00AD65C0" w:rsidRPr="003B6692" w:rsidRDefault="00AD65C0" w:rsidP="00AD65C0">
      <w:pPr>
        <w:tabs>
          <w:tab w:val="left" w:pos="1418"/>
        </w:tabs>
        <w:jc w:val="both"/>
        <w:rPr>
          <w:rFonts w:asciiTheme="minorHAnsi" w:hAnsiTheme="minorHAnsi" w:cs="Calibri"/>
          <w:b/>
          <w:sz w:val="24"/>
          <w:lang w:val="fr-BE"/>
        </w:rPr>
      </w:pPr>
    </w:p>
    <w:p w:rsidR="00AD65C0" w:rsidRPr="003B6692" w:rsidRDefault="00AD65C0" w:rsidP="00AD65C0">
      <w:pPr>
        <w:tabs>
          <w:tab w:val="left" w:pos="1418"/>
        </w:tabs>
        <w:jc w:val="both"/>
        <w:rPr>
          <w:rFonts w:asciiTheme="minorHAnsi" w:hAnsiTheme="minorHAnsi" w:cs="Calibri"/>
          <w:b/>
          <w:sz w:val="24"/>
          <w:lang w:val="fr-BE"/>
        </w:rPr>
      </w:pPr>
    </w:p>
    <w:p w:rsidR="00AD65C0" w:rsidRPr="003B6692" w:rsidRDefault="00AD65C0" w:rsidP="00AD65C0">
      <w:pPr>
        <w:tabs>
          <w:tab w:val="left" w:pos="1418"/>
        </w:tabs>
        <w:jc w:val="both"/>
        <w:rPr>
          <w:rFonts w:asciiTheme="minorHAnsi" w:hAnsiTheme="minorHAnsi" w:cs="Calibri"/>
          <w:b/>
          <w:sz w:val="24"/>
          <w:lang w:val="fr-BE"/>
        </w:rPr>
      </w:pPr>
    </w:p>
    <w:p w:rsidR="00AD65C0" w:rsidRPr="003B6692" w:rsidRDefault="00AD65C0" w:rsidP="00AD65C0">
      <w:pPr>
        <w:tabs>
          <w:tab w:val="left" w:pos="1418"/>
        </w:tabs>
        <w:jc w:val="both"/>
        <w:rPr>
          <w:rFonts w:asciiTheme="minorHAnsi" w:hAnsiTheme="minorHAnsi" w:cs="Calibri"/>
          <w:b/>
          <w:sz w:val="24"/>
          <w:lang w:val="fr-BE"/>
        </w:rPr>
      </w:pPr>
    </w:p>
    <w:p w:rsidR="00AD65C0" w:rsidRPr="003B6692" w:rsidRDefault="00AD65C0" w:rsidP="00AD65C0">
      <w:pPr>
        <w:tabs>
          <w:tab w:val="left" w:pos="1418"/>
        </w:tabs>
        <w:jc w:val="both"/>
        <w:rPr>
          <w:rFonts w:asciiTheme="minorHAnsi" w:hAnsiTheme="minorHAnsi" w:cs="Calibri"/>
          <w:b/>
          <w:sz w:val="24"/>
          <w:lang w:val="fr-BE"/>
        </w:rPr>
      </w:pPr>
    </w:p>
    <w:p w:rsidR="00AD65C0" w:rsidRPr="003B6692" w:rsidRDefault="00AD65C0" w:rsidP="00AD65C0">
      <w:pPr>
        <w:tabs>
          <w:tab w:val="left" w:pos="1418"/>
        </w:tabs>
        <w:jc w:val="both"/>
        <w:rPr>
          <w:rFonts w:asciiTheme="minorHAnsi" w:hAnsiTheme="minorHAnsi" w:cs="Calibri"/>
          <w:b/>
          <w:sz w:val="24"/>
          <w:lang w:val="fr-BE"/>
        </w:rPr>
      </w:pPr>
    </w:p>
    <w:p w:rsidR="00AD65C0" w:rsidRPr="003B6692" w:rsidRDefault="00AD65C0" w:rsidP="00AD65C0">
      <w:pPr>
        <w:tabs>
          <w:tab w:val="left" w:pos="1418"/>
        </w:tabs>
        <w:jc w:val="both"/>
        <w:rPr>
          <w:rFonts w:asciiTheme="minorHAnsi" w:hAnsiTheme="minorHAnsi" w:cs="Calibri"/>
          <w:b/>
          <w:sz w:val="24"/>
          <w:lang w:val="fr-BE"/>
        </w:rPr>
      </w:pPr>
    </w:p>
    <w:p w:rsidR="00AD65C0" w:rsidRPr="003B6692" w:rsidRDefault="00AD65C0" w:rsidP="00AD65C0">
      <w:pPr>
        <w:tabs>
          <w:tab w:val="left" w:pos="1418"/>
        </w:tabs>
        <w:jc w:val="both"/>
        <w:rPr>
          <w:rFonts w:asciiTheme="minorHAnsi" w:hAnsiTheme="minorHAnsi" w:cs="Calibri"/>
          <w:b/>
          <w:sz w:val="24"/>
          <w:lang w:val="fr-BE"/>
        </w:rPr>
      </w:pPr>
    </w:p>
    <w:p w:rsidR="00AD65C0" w:rsidRPr="003B6692" w:rsidRDefault="00AD65C0" w:rsidP="00AD65C0">
      <w:pPr>
        <w:tabs>
          <w:tab w:val="left" w:pos="1418"/>
        </w:tabs>
        <w:jc w:val="both"/>
        <w:rPr>
          <w:rFonts w:asciiTheme="minorHAnsi" w:hAnsiTheme="minorHAnsi" w:cs="Calibri"/>
          <w:b/>
          <w:sz w:val="24"/>
          <w:lang w:val="fr-BE"/>
        </w:rPr>
      </w:pPr>
    </w:p>
    <w:p w:rsidR="00AD65C0" w:rsidRPr="003B6692" w:rsidRDefault="00AD65C0" w:rsidP="00AD65C0">
      <w:pPr>
        <w:tabs>
          <w:tab w:val="left" w:pos="1418"/>
        </w:tabs>
        <w:jc w:val="both"/>
        <w:rPr>
          <w:rFonts w:asciiTheme="minorHAnsi" w:hAnsiTheme="minorHAnsi" w:cs="Calibri"/>
          <w:b/>
          <w:sz w:val="24"/>
          <w:lang w:val="fr-BE"/>
        </w:rPr>
      </w:pPr>
    </w:p>
    <w:p w:rsidR="00AD65C0" w:rsidRPr="003B6692" w:rsidRDefault="00AD65C0" w:rsidP="00AD65C0">
      <w:pPr>
        <w:tabs>
          <w:tab w:val="left" w:pos="1418"/>
        </w:tabs>
        <w:jc w:val="both"/>
        <w:rPr>
          <w:rFonts w:asciiTheme="minorHAnsi" w:hAnsiTheme="minorHAnsi" w:cs="Calibri"/>
          <w:b/>
          <w:sz w:val="24"/>
          <w:lang w:val="fr-BE"/>
        </w:rPr>
      </w:pPr>
    </w:p>
    <w:p w:rsidR="00AD65C0" w:rsidRPr="003B6692" w:rsidRDefault="00AD65C0" w:rsidP="00AD65C0">
      <w:pPr>
        <w:tabs>
          <w:tab w:val="left" w:pos="1418"/>
        </w:tabs>
        <w:jc w:val="both"/>
        <w:rPr>
          <w:rFonts w:asciiTheme="minorHAnsi" w:hAnsiTheme="minorHAnsi" w:cs="Calibri"/>
          <w:b/>
          <w:sz w:val="24"/>
          <w:lang w:val="fr-BE"/>
        </w:rPr>
      </w:pPr>
    </w:p>
    <w:p w:rsidR="00AD65C0" w:rsidRPr="003B6692" w:rsidRDefault="00AD65C0" w:rsidP="00AD65C0">
      <w:pPr>
        <w:tabs>
          <w:tab w:val="left" w:pos="1418"/>
        </w:tabs>
        <w:jc w:val="both"/>
        <w:rPr>
          <w:rFonts w:asciiTheme="minorHAnsi" w:hAnsiTheme="minorHAnsi" w:cs="Calibri"/>
          <w:b/>
          <w:sz w:val="24"/>
          <w:lang w:val="fr-BE"/>
        </w:rPr>
      </w:pPr>
    </w:p>
    <w:p w:rsidR="00AD65C0" w:rsidRPr="003B6692" w:rsidRDefault="00AD65C0" w:rsidP="00AD65C0">
      <w:pPr>
        <w:tabs>
          <w:tab w:val="left" w:pos="1418"/>
        </w:tabs>
        <w:jc w:val="both"/>
        <w:rPr>
          <w:rFonts w:asciiTheme="minorHAnsi" w:hAnsiTheme="minorHAnsi" w:cs="Calibri"/>
          <w:b/>
          <w:sz w:val="24"/>
          <w:lang w:val="fr-BE"/>
        </w:rPr>
      </w:pPr>
    </w:p>
    <w:p w:rsidR="00AD65C0" w:rsidRPr="003B6692" w:rsidRDefault="000D6EEB" w:rsidP="00AD65C0">
      <w:pPr>
        <w:tabs>
          <w:tab w:val="left" w:pos="1418"/>
        </w:tabs>
        <w:jc w:val="both"/>
        <w:rPr>
          <w:rFonts w:asciiTheme="minorHAnsi" w:hAnsiTheme="minorHAnsi" w:cs="Calibri"/>
          <w:b/>
          <w:sz w:val="24"/>
          <w:lang w:val="fr-BE"/>
        </w:rPr>
      </w:pPr>
      <w:r>
        <w:rPr>
          <w:noProof/>
          <w:lang w:val="fr-BE" w:eastAsia="fr-BE"/>
        </w:rPr>
        <mc:AlternateContent>
          <mc:Choice Requires="wps">
            <w:drawing>
              <wp:anchor distT="0" distB="0" distL="114300" distR="114300" simplePos="0" relativeHeight="251657728" behindDoc="1" locked="0" layoutInCell="1" allowOverlap="0">
                <wp:simplePos x="0" y="0"/>
                <wp:positionH relativeFrom="column">
                  <wp:posOffset>1125855</wp:posOffset>
                </wp:positionH>
                <wp:positionV relativeFrom="paragraph">
                  <wp:posOffset>8255</wp:posOffset>
                </wp:positionV>
                <wp:extent cx="4506595" cy="3686175"/>
                <wp:effectExtent l="0" t="0" r="0" b="9525"/>
                <wp:wrapTight wrapText="bothSides">
                  <wp:wrapPolygon edited="0">
                    <wp:start x="183" y="0"/>
                    <wp:lineTo x="183" y="21544"/>
                    <wp:lineTo x="21274" y="21544"/>
                    <wp:lineTo x="21274" y="0"/>
                    <wp:lineTo x="183" y="0"/>
                  </wp:wrapPolygon>
                </wp:wrapTight>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6595" cy="3686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6891" w:type="dxa"/>
                              <w:tblInd w:w="57" w:type="dxa"/>
                              <w:tblLayout w:type="fixed"/>
                              <w:tblCellMar>
                                <w:left w:w="57" w:type="dxa"/>
                              </w:tblCellMar>
                              <w:tblLook w:val="0000" w:firstRow="0" w:lastRow="0" w:firstColumn="0" w:lastColumn="0" w:noHBand="0" w:noVBand="0"/>
                            </w:tblPr>
                            <w:tblGrid>
                              <w:gridCol w:w="6891"/>
                            </w:tblGrid>
                            <w:tr w:rsidR="00EB7D47" w:rsidRPr="00301716">
                              <w:trPr>
                                <w:trHeight w:hRule="exact" w:val="7371"/>
                              </w:trPr>
                              <w:tc>
                                <w:tcPr>
                                  <w:tcW w:w="6891" w:type="dxa"/>
                                </w:tcPr>
                                <w:p w:rsidR="00EB7D47" w:rsidRDefault="00EB7D47">
                                  <w:pPr>
                                    <w:pStyle w:val="Arreststandaard"/>
                                    <w:rPr>
                                      <w:rFonts w:eastAsia="SimSun"/>
                                      <w:b/>
                                      <w:color w:val="808080"/>
                                      <w:sz w:val="56"/>
                                      <w:szCs w:val="56"/>
                                      <w:lang w:val="fr-FR" w:eastAsia="zh-CN"/>
                                    </w:rPr>
                                  </w:pPr>
                                  <w:r>
                                    <w:rPr>
                                      <w:rFonts w:eastAsia="SimSun"/>
                                      <w:b/>
                                      <w:color w:val="808080"/>
                                      <w:sz w:val="56"/>
                                      <w:szCs w:val="56"/>
                                      <w:lang w:val="fr-FR" w:eastAsia="zh-CN"/>
                                    </w:rPr>
                                    <w:t>Cour du travail de Liège</w:t>
                                  </w:r>
                                </w:p>
                                <w:p w:rsidR="00EB7D47" w:rsidRDefault="00EB7D47">
                                  <w:pPr>
                                    <w:pStyle w:val="Arreststandaard"/>
                                    <w:rPr>
                                      <w:rFonts w:eastAsia="SimSun"/>
                                      <w:b/>
                                      <w:color w:val="808080"/>
                                      <w:sz w:val="48"/>
                                      <w:szCs w:val="48"/>
                                      <w:lang w:val="fr-FR" w:eastAsia="zh-CN"/>
                                    </w:rPr>
                                  </w:pPr>
                                  <w:r>
                                    <w:rPr>
                                      <w:rFonts w:eastAsia="SimSun"/>
                                      <w:b/>
                                      <w:color w:val="808080"/>
                                      <w:sz w:val="48"/>
                                      <w:szCs w:val="48"/>
                                      <w:lang w:val="fr-FR" w:eastAsia="zh-CN"/>
                                    </w:rPr>
                                    <w:t>Division Liège</w:t>
                                  </w:r>
                                </w:p>
                                <w:p w:rsidR="00EB7D47" w:rsidRDefault="00EB7D47">
                                  <w:pPr>
                                    <w:pStyle w:val="Retraitcorpsdetexte2"/>
                                    <w:ind w:left="0"/>
                                    <w:rPr>
                                      <w:rFonts w:ascii="Calibri" w:hAnsi="Calibri"/>
                                      <w:b/>
                                      <w:sz w:val="36"/>
                                      <w:szCs w:val="36"/>
                                      <w:lang w:val="fr-FR"/>
                                    </w:rPr>
                                  </w:pPr>
                                  <w:bookmarkStart w:id="6" w:name="Kamer_body"/>
                                  <w:bookmarkStart w:id="7" w:name="Kamer"/>
                                </w:p>
                                <w:p w:rsidR="00EB7D47" w:rsidRDefault="00EB7D47">
                                  <w:pPr>
                                    <w:rPr>
                                      <w:rFonts w:ascii="Calibri" w:hAnsi="Calibri"/>
                                      <w:sz w:val="36"/>
                                      <w:szCs w:val="36"/>
                                      <w:lang w:val="fr-FR"/>
                                    </w:rPr>
                                  </w:pPr>
                                  <w:r>
                                    <w:rPr>
                                      <w:rFonts w:ascii="Calibri" w:hAnsi="Calibri"/>
                                      <w:sz w:val="36"/>
                                      <w:szCs w:val="36"/>
                                      <w:lang w:val="fr-FR"/>
                                    </w:rPr>
                                    <w:t>Cinquième chambre</w:t>
                                  </w:r>
                                </w:p>
                                <w:p w:rsidR="00EB7D47" w:rsidRDefault="00EB7D47">
                                  <w:pPr>
                                    <w:pStyle w:val="Retraitcorpsdetexte2"/>
                                    <w:ind w:left="0"/>
                                    <w:rPr>
                                      <w:rFonts w:ascii="Calibri" w:hAnsi="Calibri"/>
                                      <w:b/>
                                      <w:sz w:val="36"/>
                                      <w:szCs w:val="36"/>
                                      <w:lang w:val="fr-FR"/>
                                    </w:rPr>
                                  </w:pPr>
                                </w:p>
                                <w:p w:rsidR="00EB7D47" w:rsidRDefault="00EB7D47">
                                  <w:pPr>
                                    <w:pStyle w:val="Retraitcorpsdetexte2"/>
                                    <w:ind w:left="0"/>
                                    <w:rPr>
                                      <w:rFonts w:ascii="Calibri" w:hAnsi="Calibri"/>
                                    </w:rPr>
                                  </w:pPr>
                                  <w:r>
                                    <w:rPr>
                                      <w:rFonts w:ascii="Calibri" w:hAnsi="Calibri"/>
                                      <w:b/>
                                      <w:sz w:val="56"/>
                                      <w:szCs w:val="56"/>
                                    </w:rPr>
                                    <w:t>Arrêt</w:t>
                                  </w:r>
                                </w:p>
                                <w:p w:rsidR="00EB7D47" w:rsidRDefault="00EB7D47">
                                  <w:pPr>
                                    <w:rPr>
                                      <w:rFonts w:ascii="Calibri" w:hAnsi="Calibri"/>
                                      <w:sz w:val="36"/>
                                      <w:szCs w:val="36"/>
                                      <w:lang w:val="nl-NL"/>
                                    </w:rPr>
                                  </w:pPr>
                                </w:p>
                                <w:tbl>
                                  <w:tblPr>
                                    <w:tblStyle w:val="Grilledutableau"/>
                                    <w:tblW w:w="0" w:type="auto"/>
                                    <w:tblLayout w:type="fixed"/>
                                    <w:tblLook w:val="01E0" w:firstRow="1" w:lastRow="1" w:firstColumn="1" w:lastColumn="1" w:noHBand="0" w:noVBand="0"/>
                                  </w:tblPr>
                                  <w:tblGrid>
                                    <w:gridCol w:w="6711"/>
                                  </w:tblGrid>
                                  <w:tr w:rsidR="00EB7D47" w:rsidRPr="00301716" w:rsidTr="000D24F8">
                                    <w:tc>
                                      <w:tcPr>
                                        <w:tcW w:w="6711" w:type="dxa"/>
                                        <w:tcBorders>
                                          <w:top w:val="single" w:sz="4" w:space="0" w:color="auto"/>
                                          <w:left w:val="single" w:sz="4" w:space="0" w:color="auto"/>
                                          <w:bottom w:val="single" w:sz="4" w:space="0" w:color="auto"/>
                                          <w:right w:val="single" w:sz="4" w:space="0" w:color="auto"/>
                                        </w:tcBorders>
                                      </w:tcPr>
                                      <w:bookmarkEnd w:id="6"/>
                                      <w:bookmarkEnd w:id="7"/>
                                      <w:p w:rsidR="0069770D" w:rsidRDefault="00C6000A" w:rsidP="00E0472E">
                                        <w:pPr>
                                          <w:rPr>
                                            <w:rFonts w:ascii="Calibri" w:hAnsi="Calibri"/>
                                            <w:sz w:val="22"/>
                                            <w:lang w:val="fr-BE"/>
                                          </w:rPr>
                                        </w:pPr>
                                        <w:r w:rsidRPr="00C6000A">
                                          <w:rPr>
                                            <w:rFonts w:ascii="Calibri" w:hAnsi="Calibri"/>
                                            <w:sz w:val="22"/>
                                            <w:lang w:val="fr-BE"/>
                                          </w:rPr>
                                          <w:t>Règlement collectif de dettes</w:t>
                                        </w:r>
                                        <w:r w:rsidR="0069770D">
                                          <w:rPr>
                                            <w:rFonts w:ascii="Calibri" w:hAnsi="Calibri"/>
                                            <w:sz w:val="22"/>
                                            <w:lang w:val="fr-BE"/>
                                          </w:rPr>
                                          <w:t xml:space="preserve"> – Admissibilité (CJ 1675/2) – </w:t>
                                        </w:r>
                                        <w:r w:rsidR="006C1D63">
                                          <w:rPr>
                                            <w:rFonts w:ascii="Calibri" w:hAnsi="Calibri"/>
                                            <w:sz w:val="22"/>
                                            <w:lang w:val="fr-BE"/>
                                          </w:rPr>
                                          <w:t>Absence de disponible</w:t>
                                        </w:r>
                                        <w:r w:rsidR="00845D74">
                                          <w:rPr>
                                            <w:rFonts w:ascii="Calibri" w:hAnsi="Calibri"/>
                                            <w:sz w:val="22"/>
                                            <w:lang w:val="fr-BE"/>
                                          </w:rPr>
                                          <w:t xml:space="preserve"> : ajout d’une condition. </w:t>
                                        </w:r>
                                      </w:p>
                                      <w:p w:rsidR="00EB7D47" w:rsidRPr="00C6000A" w:rsidRDefault="0069770D" w:rsidP="0069770D">
                                        <w:pPr>
                                          <w:rPr>
                                            <w:rFonts w:ascii="Calibri" w:hAnsi="Calibri"/>
                                            <w:sz w:val="22"/>
                                            <w:lang w:val="fr-BE"/>
                                          </w:rPr>
                                        </w:pPr>
                                        <w:r>
                                          <w:rPr>
                                            <w:rFonts w:ascii="Calibri" w:hAnsi="Calibri"/>
                                            <w:sz w:val="22"/>
                                            <w:lang w:val="fr-BE"/>
                                          </w:rPr>
                                          <w:t xml:space="preserve">Appel </w:t>
                                        </w:r>
                                        <w:r w:rsidR="00E0472E">
                                          <w:rPr>
                                            <w:rFonts w:ascii="Calibri" w:hAnsi="Calibri"/>
                                            <w:sz w:val="22"/>
                                            <w:lang w:val="fr-BE"/>
                                          </w:rPr>
                                          <w:t>de l’ordonnance</w:t>
                                        </w:r>
                                        <w:r w:rsidR="00C6000A">
                                          <w:rPr>
                                            <w:rFonts w:ascii="Calibri" w:hAnsi="Calibri"/>
                                            <w:sz w:val="22"/>
                                            <w:lang w:val="fr-BE"/>
                                          </w:rPr>
                                          <w:t xml:space="preserve"> du </w:t>
                                        </w:r>
                                        <w:r w:rsidR="003E0691" w:rsidRPr="003E0691">
                                          <w:rPr>
                                            <w:rFonts w:ascii="Calibri" w:hAnsi="Calibri"/>
                                            <w:sz w:val="22"/>
                                            <w:szCs w:val="22"/>
                                            <w:lang w:val="fr-BE"/>
                                          </w:rPr>
                                          <w:t>tribunal du travail de Liège, division Verviers</w:t>
                                        </w:r>
                                        <w:r w:rsidR="00C6000A">
                                          <w:rPr>
                                            <w:rFonts w:ascii="Calibri" w:hAnsi="Calibri"/>
                                            <w:sz w:val="22"/>
                                            <w:lang w:val="fr-BE"/>
                                          </w:rPr>
                                          <w:t xml:space="preserve">, du </w:t>
                                        </w:r>
                                        <w:r w:rsidR="00C6000A" w:rsidRPr="00256B69">
                                          <w:rPr>
                                            <w:rFonts w:ascii="Calibri" w:hAnsi="Calibri" w:cs="Calibri"/>
                                            <w:sz w:val="22"/>
                                            <w:szCs w:val="22"/>
                                            <w:lang w:val="fr-FR"/>
                                          </w:rPr>
                                          <w:t>06 mars 2017</w:t>
                                        </w:r>
                                      </w:p>
                                    </w:tc>
                                  </w:tr>
                                </w:tbl>
                                <w:p w:rsidR="00EB7D47" w:rsidRPr="00C6000A" w:rsidRDefault="00EB7D47">
                                  <w:pPr>
                                    <w:rPr>
                                      <w:rFonts w:ascii="Calibri" w:hAnsi="Calibri"/>
                                      <w:lang w:val="fr-BE"/>
                                    </w:rPr>
                                  </w:pPr>
                                </w:p>
                              </w:tc>
                            </w:tr>
                          </w:tbl>
                          <w:p w:rsidR="00EB7D47" w:rsidRPr="00C6000A" w:rsidRDefault="00EB7D47">
                            <w:pPr>
                              <w:rPr>
                                <w:rFonts w:ascii="Calibri" w:hAnsi="Calibri"/>
                                <w:lang w:val="fr-B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8" style="position:absolute;left:0;text-align:left;margin-left:88.65pt;margin-top:.65pt;width:354.85pt;height:290.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" o:allowoverlap="f" filled="f" stroked="f">
                <v:textbox>
                  <w:txbxContent>
                    <w:tbl>
                      <w:tblPr>
                        <w:tblW w:w="6891" w:type="dxa"/>
                        <w:tblInd w:w="57" w:type="dxa"/>
                        <w:tblLayout w:type="fixed"/>
                        <w:tblCellMar>
                          <w:left w:w="57" w:type="dxa"/>
                        </w:tblCellMar>
                        <w:tblLook w:val="0000" w:firstRow="0" w:lastRow="0" w:firstColumn="0" w:lastColumn="0" w:noHBand="0" w:noVBand="0"/>
                      </w:tblPr>
                      <w:tblGrid>
                        <w:gridCol w:w="6891"/>
                      </w:tblGrid>
                      <w:tr w:rsidR="00EB7D47" w:rsidRPr="00301716">
                        <w:trPr>
                          <w:trHeight w:hRule="exact" w:val="7371"/>
                        </w:trPr>
                        <w:tc>
                          <w:tcPr>
                            <w:tcW w:w="6891" w:type="dxa"/>
                          </w:tcPr>
                          <w:p w:rsidR="00EB7D47" w:rsidRDefault="00EB7D47">
                            <w:pPr>
                              <w:pStyle w:val="Arreststandaard"/>
                              <w:rPr>
                                <w:rFonts w:eastAsia="SimSun"/>
                                <w:b/>
                                <w:color w:val="808080"/>
                                <w:sz w:val="56"/>
                                <w:szCs w:val="56"/>
                                <w:lang w:val="fr-FR" w:eastAsia="zh-CN"/>
                              </w:rPr>
                            </w:pPr>
                            <w:r>
                              <w:rPr>
                                <w:rFonts w:eastAsia="SimSun"/>
                                <w:b/>
                                <w:color w:val="808080"/>
                                <w:sz w:val="56"/>
                                <w:szCs w:val="56"/>
                                <w:lang w:val="fr-FR" w:eastAsia="zh-CN"/>
                              </w:rPr>
                              <w:t>Cour du travail de Liège</w:t>
                            </w:r>
                          </w:p>
                          <w:p w:rsidR="00EB7D47" w:rsidRDefault="00EB7D47">
                            <w:pPr>
                              <w:pStyle w:val="Arreststandaard"/>
                              <w:rPr>
                                <w:rFonts w:eastAsia="SimSun"/>
                                <w:b/>
                                <w:color w:val="808080"/>
                                <w:sz w:val="48"/>
                                <w:szCs w:val="48"/>
                                <w:lang w:val="fr-FR" w:eastAsia="zh-CN"/>
                              </w:rPr>
                            </w:pPr>
                            <w:r>
                              <w:rPr>
                                <w:rFonts w:eastAsia="SimSun"/>
                                <w:b/>
                                <w:color w:val="808080"/>
                                <w:sz w:val="48"/>
                                <w:szCs w:val="48"/>
                                <w:lang w:val="fr-FR" w:eastAsia="zh-CN"/>
                              </w:rPr>
                              <w:t>Division Liège</w:t>
                            </w:r>
                          </w:p>
                          <w:p w:rsidR="00EB7D47" w:rsidRDefault="00EB7D47">
                            <w:pPr>
                              <w:pStyle w:val="Retraitcorpsdetexte2"/>
                              <w:ind w:left="0"/>
                              <w:rPr>
                                <w:rFonts w:ascii="Calibri" w:hAnsi="Calibri"/>
                                <w:b/>
                                <w:sz w:val="36"/>
                                <w:szCs w:val="36"/>
                                <w:lang w:val="fr-FR"/>
                              </w:rPr>
                            </w:pPr>
                            <w:bookmarkStart w:id="8" w:name="Kamer_body"/>
                            <w:bookmarkStart w:id="9" w:name="Kamer"/>
                          </w:p>
                          <w:p w:rsidR="00EB7D47" w:rsidRDefault="00EB7D47">
                            <w:pPr>
                              <w:rPr>
                                <w:rFonts w:ascii="Calibri" w:hAnsi="Calibri"/>
                                <w:sz w:val="36"/>
                                <w:szCs w:val="36"/>
                                <w:lang w:val="fr-FR"/>
                              </w:rPr>
                            </w:pPr>
                            <w:r>
                              <w:rPr>
                                <w:rFonts w:ascii="Calibri" w:hAnsi="Calibri"/>
                                <w:sz w:val="36"/>
                                <w:szCs w:val="36"/>
                                <w:lang w:val="fr-FR"/>
                              </w:rPr>
                              <w:t>Cinquième chambre</w:t>
                            </w:r>
                          </w:p>
                          <w:p w:rsidR="00EB7D47" w:rsidRDefault="00EB7D47">
                            <w:pPr>
                              <w:pStyle w:val="Retraitcorpsdetexte2"/>
                              <w:ind w:left="0"/>
                              <w:rPr>
                                <w:rFonts w:ascii="Calibri" w:hAnsi="Calibri"/>
                                <w:b/>
                                <w:sz w:val="36"/>
                                <w:szCs w:val="36"/>
                                <w:lang w:val="fr-FR"/>
                              </w:rPr>
                            </w:pPr>
                          </w:p>
                          <w:p w:rsidR="00EB7D47" w:rsidRDefault="00EB7D47">
                            <w:pPr>
                              <w:pStyle w:val="Retraitcorpsdetexte2"/>
                              <w:ind w:left="0"/>
                              <w:rPr>
                                <w:rFonts w:ascii="Calibri" w:hAnsi="Calibri"/>
                              </w:rPr>
                            </w:pPr>
                            <w:r>
                              <w:rPr>
                                <w:rFonts w:ascii="Calibri" w:hAnsi="Calibri"/>
                                <w:b/>
                                <w:sz w:val="56"/>
                                <w:szCs w:val="56"/>
                              </w:rPr>
                              <w:t>Arrêt</w:t>
                            </w:r>
                          </w:p>
                          <w:p w:rsidR="00EB7D47" w:rsidRDefault="00EB7D47">
                            <w:pPr>
                              <w:rPr>
                                <w:rFonts w:ascii="Calibri" w:hAnsi="Calibri"/>
                                <w:sz w:val="36"/>
                                <w:szCs w:val="36"/>
                                <w:lang w:val="nl-NL"/>
                              </w:rPr>
                            </w:pPr>
                          </w:p>
                          <w:tbl>
                            <w:tblPr>
                              <w:tblStyle w:val="Grilledutableau"/>
                              <w:tblW w:w="0" w:type="auto"/>
                              <w:tblLayout w:type="fixed"/>
                              <w:tblLook w:val="01E0" w:firstRow="1" w:lastRow="1" w:firstColumn="1" w:lastColumn="1" w:noHBand="0" w:noVBand="0"/>
                            </w:tblPr>
                            <w:tblGrid>
                              <w:gridCol w:w="6711"/>
                            </w:tblGrid>
                            <w:tr w:rsidR="00EB7D47" w:rsidRPr="00301716" w:rsidTr="000D24F8">
                              <w:tc>
                                <w:tcPr>
                                  <w:tcW w:w="6711" w:type="dxa"/>
                                  <w:tcBorders>
                                    <w:top w:val="single" w:sz="4" w:space="0" w:color="auto"/>
                                    <w:left w:val="single" w:sz="4" w:space="0" w:color="auto"/>
                                    <w:bottom w:val="single" w:sz="4" w:space="0" w:color="auto"/>
                                    <w:right w:val="single" w:sz="4" w:space="0" w:color="auto"/>
                                  </w:tcBorders>
                                </w:tcPr>
                                <w:bookmarkEnd w:id="8"/>
                                <w:bookmarkEnd w:id="9"/>
                                <w:p w:rsidR="0069770D" w:rsidRDefault="00C6000A" w:rsidP="00E0472E">
                                  <w:pPr>
                                    <w:rPr>
                                      <w:rFonts w:ascii="Calibri" w:hAnsi="Calibri"/>
                                      <w:sz w:val="22"/>
                                      <w:lang w:val="fr-BE"/>
                                    </w:rPr>
                                  </w:pPr>
                                  <w:r w:rsidRPr="00C6000A">
                                    <w:rPr>
                                      <w:rFonts w:ascii="Calibri" w:hAnsi="Calibri"/>
                                      <w:sz w:val="22"/>
                                      <w:lang w:val="fr-BE"/>
                                    </w:rPr>
                                    <w:t>Règlement collectif de dettes</w:t>
                                  </w:r>
                                  <w:r w:rsidR="0069770D">
                                    <w:rPr>
                                      <w:rFonts w:ascii="Calibri" w:hAnsi="Calibri"/>
                                      <w:sz w:val="22"/>
                                      <w:lang w:val="fr-BE"/>
                                    </w:rPr>
                                    <w:t xml:space="preserve"> – Admissibilité (CJ 1675/2) – </w:t>
                                  </w:r>
                                  <w:r w:rsidR="006C1D63">
                                    <w:rPr>
                                      <w:rFonts w:ascii="Calibri" w:hAnsi="Calibri"/>
                                      <w:sz w:val="22"/>
                                      <w:lang w:val="fr-BE"/>
                                    </w:rPr>
                                    <w:t>Absence de disponible</w:t>
                                  </w:r>
                                  <w:r w:rsidR="00845D74">
                                    <w:rPr>
                                      <w:rFonts w:ascii="Calibri" w:hAnsi="Calibri"/>
                                      <w:sz w:val="22"/>
                                      <w:lang w:val="fr-BE"/>
                                    </w:rPr>
                                    <w:t xml:space="preserve"> : ajout d’une condition. </w:t>
                                  </w:r>
                                </w:p>
                                <w:p w:rsidR="00EB7D47" w:rsidRPr="00C6000A" w:rsidRDefault="0069770D" w:rsidP="0069770D">
                                  <w:pPr>
                                    <w:rPr>
                                      <w:rFonts w:ascii="Calibri" w:hAnsi="Calibri"/>
                                      <w:sz w:val="22"/>
                                      <w:lang w:val="fr-BE"/>
                                    </w:rPr>
                                  </w:pPr>
                                  <w:r>
                                    <w:rPr>
                                      <w:rFonts w:ascii="Calibri" w:hAnsi="Calibri"/>
                                      <w:sz w:val="22"/>
                                      <w:lang w:val="fr-BE"/>
                                    </w:rPr>
                                    <w:t xml:space="preserve">Appel </w:t>
                                  </w:r>
                                  <w:r w:rsidR="00E0472E">
                                    <w:rPr>
                                      <w:rFonts w:ascii="Calibri" w:hAnsi="Calibri"/>
                                      <w:sz w:val="22"/>
                                      <w:lang w:val="fr-BE"/>
                                    </w:rPr>
                                    <w:t>de l’ordonnance</w:t>
                                  </w:r>
                                  <w:r w:rsidR="00C6000A">
                                    <w:rPr>
                                      <w:rFonts w:ascii="Calibri" w:hAnsi="Calibri"/>
                                      <w:sz w:val="22"/>
                                      <w:lang w:val="fr-BE"/>
                                    </w:rPr>
                                    <w:t xml:space="preserve"> du </w:t>
                                  </w:r>
                                  <w:r w:rsidR="003E0691" w:rsidRPr="003E0691">
                                    <w:rPr>
                                      <w:rFonts w:ascii="Calibri" w:hAnsi="Calibri"/>
                                      <w:sz w:val="22"/>
                                      <w:szCs w:val="22"/>
                                      <w:lang w:val="fr-BE"/>
                                    </w:rPr>
                                    <w:t>tribunal du travail de Liège, division Verviers</w:t>
                                  </w:r>
                                  <w:r w:rsidR="00C6000A">
                                    <w:rPr>
                                      <w:rFonts w:ascii="Calibri" w:hAnsi="Calibri"/>
                                      <w:sz w:val="22"/>
                                      <w:lang w:val="fr-BE"/>
                                    </w:rPr>
                                    <w:t xml:space="preserve">, du </w:t>
                                  </w:r>
                                  <w:r w:rsidR="00C6000A" w:rsidRPr="00256B69">
                                    <w:rPr>
                                      <w:rFonts w:ascii="Calibri" w:hAnsi="Calibri" w:cs="Calibri"/>
                                      <w:sz w:val="22"/>
                                      <w:szCs w:val="22"/>
                                      <w:lang w:val="fr-FR"/>
                                    </w:rPr>
                                    <w:t>06 mars 2017</w:t>
                                  </w:r>
                                </w:p>
                              </w:tc>
                            </w:tr>
                          </w:tbl>
                          <w:p w:rsidR="00EB7D47" w:rsidRPr="00C6000A" w:rsidRDefault="00EB7D47">
                            <w:pPr>
                              <w:rPr>
                                <w:rFonts w:ascii="Calibri" w:hAnsi="Calibri"/>
                                <w:lang w:val="fr-BE"/>
                              </w:rPr>
                            </w:pPr>
                          </w:p>
                        </w:tc>
                      </w:tr>
                    </w:tbl>
                    <w:p w:rsidR="00EB7D47" w:rsidRPr="00C6000A" w:rsidRDefault="00EB7D47">
                      <w:pPr>
                        <w:rPr>
                          <w:rFonts w:ascii="Calibri" w:hAnsi="Calibri"/>
                          <w:lang w:val="fr-BE"/>
                        </w:rPr>
                      </w:pPr>
                    </w:p>
                  </w:txbxContent>
                </v:textbox>
                <w10:wrap type="tight"/>
              </v:rect>
            </w:pict>
          </mc:Fallback>
        </mc:AlternateContent>
      </w:r>
    </w:p>
    <w:p w:rsidR="00AD65C0" w:rsidRPr="003B6692" w:rsidRDefault="00AD65C0" w:rsidP="00AD65C0">
      <w:pPr>
        <w:tabs>
          <w:tab w:val="left" w:pos="1418"/>
        </w:tabs>
        <w:jc w:val="both"/>
        <w:rPr>
          <w:rFonts w:asciiTheme="minorHAnsi" w:hAnsiTheme="minorHAnsi" w:cs="Calibri"/>
          <w:b/>
          <w:sz w:val="24"/>
          <w:lang w:val="fr-BE"/>
        </w:rPr>
      </w:pPr>
    </w:p>
    <w:p w:rsidR="00AD65C0" w:rsidRPr="003B6692" w:rsidRDefault="00AD65C0" w:rsidP="00AD65C0">
      <w:pPr>
        <w:tabs>
          <w:tab w:val="left" w:pos="1418"/>
        </w:tabs>
        <w:jc w:val="both"/>
        <w:rPr>
          <w:rFonts w:asciiTheme="minorHAnsi" w:hAnsiTheme="minorHAnsi" w:cs="Calibri"/>
          <w:b/>
          <w:sz w:val="24"/>
          <w:lang w:val="fr-BE"/>
        </w:rPr>
      </w:pPr>
    </w:p>
    <w:p w:rsidR="00AD65C0" w:rsidRPr="003B6692" w:rsidRDefault="00AD65C0" w:rsidP="00AD65C0">
      <w:pPr>
        <w:tabs>
          <w:tab w:val="left" w:pos="1418"/>
        </w:tabs>
        <w:jc w:val="both"/>
        <w:rPr>
          <w:rFonts w:asciiTheme="minorHAnsi" w:hAnsiTheme="minorHAnsi" w:cs="Calibri"/>
          <w:b/>
          <w:sz w:val="24"/>
          <w:lang w:val="fr-BE"/>
        </w:rPr>
      </w:pPr>
    </w:p>
    <w:p w:rsidR="00AD65C0" w:rsidRPr="003B6692" w:rsidRDefault="00AD65C0" w:rsidP="00AD65C0">
      <w:pPr>
        <w:tabs>
          <w:tab w:val="left" w:pos="1418"/>
        </w:tabs>
        <w:jc w:val="both"/>
        <w:rPr>
          <w:rFonts w:asciiTheme="minorHAnsi" w:hAnsiTheme="minorHAnsi" w:cs="Calibri"/>
          <w:b/>
          <w:sz w:val="24"/>
          <w:lang w:val="fr-BE"/>
        </w:rPr>
      </w:pPr>
    </w:p>
    <w:p w:rsidR="00AD65C0" w:rsidRPr="003B6692" w:rsidRDefault="00AD65C0" w:rsidP="00AD65C0">
      <w:pPr>
        <w:tabs>
          <w:tab w:val="left" w:pos="1418"/>
        </w:tabs>
        <w:jc w:val="both"/>
        <w:rPr>
          <w:rFonts w:asciiTheme="minorHAnsi" w:hAnsiTheme="minorHAnsi" w:cs="Calibri"/>
          <w:b/>
          <w:sz w:val="24"/>
          <w:lang w:val="fr-BE"/>
        </w:rPr>
      </w:pPr>
    </w:p>
    <w:p w:rsidR="00AD65C0" w:rsidRPr="003B6692" w:rsidRDefault="00AD65C0" w:rsidP="00AD65C0">
      <w:pPr>
        <w:tabs>
          <w:tab w:val="left" w:pos="1418"/>
        </w:tabs>
        <w:jc w:val="both"/>
        <w:rPr>
          <w:rFonts w:asciiTheme="minorHAnsi" w:hAnsiTheme="minorHAnsi" w:cs="Calibri"/>
          <w:b/>
          <w:sz w:val="24"/>
          <w:lang w:val="fr-BE"/>
        </w:rPr>
      </w:pPr>
    </w:p>
    <w:p w:rsidR="00AD65C0" w:rsidRPr="003B6692" w:rsidRDefault="00AD65C0" w:rsidP="00AD65C0">
      <w:pPr>
        <w:tabs>
          <w:tab w:val="left" w:pos="1418"/>
        </w:tabs>
        <w:jc w:val="both"/>
        <w:rPr>
          <w:rFonts w:asciiTheme="minorHAnsi" w:hAnsiTheme="minorHAnsi" w:cs="Calibri"/>
          <w:b/>
          <w:sz w:val="24"/>
          <w:lang w:val="fr-BE"/>
        </w:rPr>
      </w:pPr>
    </w:p>
    <w:p w:rsidR="00AD65C0" w:rsidRPr="003B6692" w:rsidRDefault="00AD65C0" w:rsidP="00AD65C0">
      <w:pPr>
        <w:tabs>
          <w:tab w:val="left" w:pos="1418"/>
        </w:tabs>
        <w:jc w:val="both"/>
        <w:rPr>
          <w:rFonts w:asciiTheme="minorHAnsi" w:hAnsiTheme="minorHAnsi" w:cs="Calibri"/>
          <w:b/>
          <w:sz w:val="24"/>
          <w:lang w:val="fr-BE"/>
        </w:rPr>
      </w:pPr>
    </w:p>
    <w:p w:rsidR="00AD65C0" w:rsidRPr="003B6692" w:rsidRDefault="00AD65C0" w:rsidP="00AD65C0">
      <w:pPr>
        <w:tabs>
          <w:tab w:val="left" w:pos="1418"/>
        </w:tabs>
        <w:jc w:val="both"/>
        <w:rPr>
          <w:rFonts w:asciiTheme="minorHAnsi" w:hAnsiTheme="minorHAnsi" w:cs="Calibri"/>
          <w:b/>
          <w:sz w:val="24"/>
          <w:lang w:val="fr-BE"/>
        </w:rPr>
      </w:pPr>
    </w:p>
    <w:p w:rsidR="00AD65C0" w:rsidRPr="003B6692" w:rsidRDefault="00AD65C0" w:rsidP="00AD65C0">
      <w:pPr>
        <w:tabs>
          <w:tab w:val="left" w:pos="1418"/>
        </w:tabs>
        <w:jc w:val="both"/>
        <w:rPr>
          <w:rFonts w:asciiTheme="minorHAnsi" w:hAnsiTheme="minorHAnsi" w:cs="Calibri"/>
          <w:b/>
          <w:sz w:val="24"/>
          <w:lang w:val="fr-BE"/>
        </w:rPr>
      </w:pPr>
    </w:p>
    <w:p w:rsidR="00AD65C0" w:rsidRPr="003B6692" w:rsidRDefault="00AD65C0" w:rsidP="00AD65C0">
      <w:pPr>
        <w:tabs>
          <w:tab w:val="left" w:pos="1418"/>
        </w:tabs>
        <w:jc w:val="both"/>
        <w:rPr>
          <w:rFonts w:asciiTheme="minorHAnsi" w:hAnsiTheme="minorHAnsi" w:cs="Calibri"/>
          <w:b/>
          <w:sz w:val="24"/>
          <w:lang w:val="fr-BE"/>
        </w:rPr>
      </w:pPr>
    </w:p>
    <w:p w:rsidR="00AD65C0" w:rsidRPr="003B6692" w:rsidRDefault="00AD65C0" w:rsidP="00AD65C0">
      <w:pPr>
        <w:tabs>
          <w:tab w:val="left" w:pos="1418"/>
        </w:tabs>
        <w:jc w:val="both"/>
        <w:rPr>
          <w:rFonts w:asciiTheme="minorHAnsi" w:hAnsiTheme="minorHAnsi" w:cs="Calibri"/>
          <w:b/>
          <w:sz w:val="24"/>
          <w:lang w:val="fr-BE"/>
        </w:rPr>
      </w:pPr>
    </w:p>
    <w:p w:rsidR="00AD65C0" w:rsidRPr="003B6692" w:rsidRDefault="00AD65C0" w:rsidP="00AD65C0">
      <w:pPr>
        <w:tabs>
          <w:tab w:val="left" w:pos="1418"/>
        </w:tabs>
        <w:jc w:val="both"/>
        <w:rPr>
          <w:rFonts w:asciiTheme="minorHAnsi" w:hAnsiTheme="minorHAnsi" w:cs="Calibri"/>
          <w:b/>
          <w:sz w:val="24"/>
          <w:lang w:val="fr-BE"/>
        </w:rPr>
      </w:pPr>
    </w:p>
    <w:p w:rsidR="00AD65C0" w:rsidRPr="003B6692" w:rsidRDefault="00AD65C0" w:rsidP="00AD65C0">
      <w:pPr>
        <w:tabs>
          <w:tab w:val="left" w:pos="1418"/>
        </w:tabs>
        <w:jc w:val="both"/>
        <w:rPr>
          <w:rFonts w:asciiTheme="minorHAnsi" w:hAnsiTheme="minorHAnsi" w:cs="Calibri"/>
          <w:b/>
          <w:sz w:val="24"/>
          <w:lang w:val="fr-BE"/>
        </w:rPr>
      </w:pPr>
    </w:p>
    <w:p w:rsidR="00AD65C0" w:rsidRPr="003B6692" w:rsidRDefault="00AD65C0" w:rsidP="00AD65C0">
      <w:pPr>
        <w:tabs>
          <w:tab w:val="left" w:pos="1418"/>
        </w:tabs>
        <w:jc w:val="both"/>
        <w:rPr>
          <w:rFonts w:asciiTheme="minorHAnsi" w:hAnsiTheme="minorHAnsi" w:cs="Calibri"/>
          <w:b/>
          <w:sz w:val="24"/>
          <w:lang w:val="fr-BE"/>
        </w:rPr>
      </w:pPr>
    </w:p>
    <w:p w:rsidR="00AD65C0" w:rsidRPr="003B6692" w:rsidRDefault="00AD65C0" w:rsidP="00AD65C0">
      <w:pPr>
        <w:tabs>
          <w:tab w:val="left" w:pos="1418"/>
        </w:tabs>
        <w:jc w:val="both"/>
        <w:rPr>
          <w:rFonts w:asciiTheme="minorHAnsi" w:hAnsiTheme="minorHAnsi" w:cs="Calibri"/>
          <w:b/>
          <w:sz w:val="24"/>
          <w:lang w:val="fr-BE"/>
        </w:rPr>
      </w:pPr>
    </w:p>
    <w:p w:rsidR="00AD65C0" w:rsidRPr="003B6692" w:rsidRDefault="00AD65C0" w:rsidP="00AD65C0">
      <w:pPr>
        <w:tabs>
          <w:tab w:val="left" w:pos="1418"/>
        </w:tabs>
        <w:jc w:val="both"/>
        <w:rPr>
          <w:rFonts w:asciiTheme="minorHAnsi" w:hAnsiTheme="minorHAnsi" w:cs="Calibri"/>
          <w:b/>
          <w:sz w:val="24"/>
          <w:lang w:val="fr-BE"/>
        </w:rPr>
      </w:pPr>
    </w:p>
    <w:p w:rsidR="00AD65C0" w:rsidRPr="003B6692" w:rsidRDefault="00AD65C0" w:rsidP="00AD65C0">
      <w:pPr>
        <w:pStyle w:val="Arreststandaard"/>
        <w:jc w:val="center"/>
        <w:rPr>
          <w:rFonts w:asciiTheme="minorHAnsi" w:hAnsiTheme="minorHAnsi" w:cs="Calibri"/>
          <w:b/>
          <w:sz w:val="24"/>
          <w:lang w:val="fr-BE"/>
        </w:rPr>
      </w:pPr>
      <w:r w:rsidRPr="003B6692">
        <w:rPr>
          <w:rFonts w:asciiTheme="minorHAnsi" w:hAnsiTheme="minorHAnsi" w:cs="Calibri"/>
          <w:b/>
          <w:sz w:val="24"/>
          <w:lang w:val="fr-BE"/>
        </w:rPr>
        <w:lastRenderedPageBreak/>
        <w:t xml:space="preserve">EN CAUSE : </w:t>
      </w:r>
    </w:p>
    <w:p w:rsidR="00AD65C0" w:rsidRPr="003B6692" w:rsidRDefault="00AD65C0" w:rsidP="00AD65C0">
      <w:pPr>
        <w:pStyle w:val="Arreststandaard"/>
        <w:rPr>
          <w:rFonts w:asciiTheme="minorHAnsi" w:hAnsiTheme="minorHAnsi" w:cs="Calibri"/>
          <w:sz w:val="24"/>
          <w:lang w:val="fr-BE"/>
        </w:rPr>
      </w:pPr>
    </w:p>
    <w:p w:rsidR="00AD65C0" w:rsidRPr="003B6692" w:rsidRDefault="00AD65C0" w:rsidP="00AD65C0">
      <w:pPr>
        <w:pStyle w:val="Arreststandaard"/>
        <w:rPr>
          <w:rFonts w:asciiTheme="minorHAnsi" w:hAnsiTheme="minorHAnsi" w:cs="Calibri"/>
          <w:sz w:val="24"/>
          <w:lang w:val="fr-BE"/>
        </w:rPr>
      </w:pPr>
    </w:p>
    <w:p w:rsidR="00AD65C0" w:rsidRPr="003B6692" w:rsidRDefault="00E0472E" w:rsidP="00AD65C0">
      <w:pPr>
        <w:pStyle w:val="Arreststandaard"/>
        <w:rPr>
          <w:rFonts w:asciiTheme="minorHAnsi" w:hAnsiTheme="minorHAnsi" w:cs="Calibri"/>
          <w:sz w:val="24"/>
          <w:lang w:val="fr-BE"/>
        </w:rPr>
      </w:pPr>
      <w:r>
        <w:rPr>
          <w:rFonts w:asciiTheme="minorHAnsi" w:hAnsiTheme="minorHAnsi" w:cs="Calibri"/>
          <w:b/>
          <w:sz w:val="24"/>
          <w:u w:val="single"/>
          <w:lang w:val="fr-BE"/>
        </w:rPr>
        <w:t xml:space="preserve">Madame </w:t>
      </w:r>
      <w:r w:rsidRPr="003B6692">
        <w:rPr>
          <w:rFonts w:asciiTheme="minorHAnsi" w:hAnsiTheme="minorHAnsi" w:cs="Calibri"/>
          <w:b/>
          <w:sz w:val="24"/>
          <w:u w:val="single"/>
          <w:lang w:val="fr-BE"/>
        </w:rPr>
        <w:t>J</w:t>
      </w:r>
      <w:r w:rsidR="009B268E">
        <w:rPr>
          <w:rFonts w:asciiTheme="minorHAnsi" w:hAnsiTheme="minorHAnsi" w:cs="Calibri"/>
          <w:b/>
          <w:sz w:val="24"/>
          <w:u w:val="single"/>
          <w:lang w:val="fr-BE"/>
        </w:rPr>
        <w:t>.</w:t>
      </w:r>
      <w:r w:rsidRPr="003B6692">
        <w:rPr>
          <w:rFonts w:asciiTheme="minorHAnsi" w:hAnsiTheme="minorHAnsi" w:cs="Calibri"/>
          <w:b/>
          <w:sz w:val="24"/>
          <w:u w:val="single"/>
          <w:lang w:val="fr-BE"/>
        </w:rPr>
        <w:t xml:space="preserve"> </w:t>
      </w:r>
      <w:r w:rsidR="00AD65C0" w:rsidRPr="003B6692">
        <w:rPr>
          <w:rFonts w:asciiTheme="minorHAnsi" w:hAnsiTheme="minorHAnsi" w:cs="Calibri"/>
          <w:b/>
          <w:sz w:val="24"/>
          <w:u w:val="single"/>
          <w:lang w:val="fr-BE"/>
        </w:rPr>
        <w:t>P</w:t>
      </w:r>
      <w:r w:rsidR="009B268E">
        <w:rPr>
          <w:rFonts w:asciiTheme="minorHAnsi" w:hAnsiTheme="minorHAnsi" w:cs="Calibri"/>
          <w:b/>
          <w:sz w:val="24"/>
          <w:u w:val="single"/>
          <w:lang w:val="fr-BE"/>
        </w:rPr>
        <w:t>.</w:t>
      </w:r>
      <w:r w:rsidR="00AD65C0" w:rsidRPr="003B6692">
        <w:rPr>
          <w:rFonts w:asciiTheme="minorHAnsi" w:hAnsiTheme="minorHAnsi" w:cs="Calibri"/>
          <w:sz w:val="24"/>
          <w:lang w:val="fr-BE"/>
        </w:rPr>
        <w:t xml:space="preserve">, </w:t>
      </w:r>
      <w:r w:rsidR="0005510D">
        <w:rPr>
          <w:rFonts w:asciiTheme="minorHAnsi" w:hAnsiTheme="minorHAnsi" w:cs="Calibri"/>
          <w:sz w:val="24"/>
          <w:lang w:val="fr-BE"/>
        </w:rPr>
        <w:t xml:space="preserve">née le </w:t>
      </w:r>
      <w:r w:rsidR="009B268E">
        <w:rPr>
          <w:rFonts w:asciiTheme="minorHAnsi" w:hAnsiTheme="minorHAnsi" w:cs="Calibri"/>
          <w:sz w:val="24"/>
          <w:lang w:val="fr-BE"/>
        </w:rPr>
        <w:t xml:space="preserve">  </w:t>
      </w:r>
      <w:r w:rsidR="0005510D">
        <w:rPr>
          <w:rFonts w:asciiTheme="minorHAnsi" w:hAnsiTheme="minorHAnsi" w:cs="Calibri"/>
          <w:sz w:val="24"/>
          <w:lang w:val="fr-BE"/>
        </w:rPr>
        <w:t xml:space="preserve">1981, </w:t>
      </w:r>
      <w:r w:rsidR="00AD65C0" w:rsidRPr="003B6692">
        <w:rPr>
          <w:rFonts w:asciiTheme="minorHAnsi" w:hAnsiTheme="minorHAnsi" w:cs="Calibri"/>
          <w:sz w:val="24"/>
          <w:lang w:val="fr-BE"/>
        </w:rPr>
        <w:t xml:space="preserve">domiciliée à </w:t>
      </w:r>
      <w:r w:rsidR="009B268E">
        <w:rPr>
          <w:rFonts w:asciiTheme="minorHAnsi" w:hAnsiTheme="minorHAnsi" w:cs="Calibri"/>
          <w:sz w:val="24"/>
          <w:lang w:val="fr-BE"/>
        </w:rPr>
        <w:t xml:space="preserve"> </w:t>
      </w:r>
    </w:p>
    <w:p w:rsidR="00AD65C0" w:rsidRPr="003B6692" w:rsidRDefault="00AD65C0" w:rsidP="00AD65C0">
      <w:pPr>
        <w:pStyle w:val="Arreststandaard"/>
        <w:rPr>
          <w:rFonts w:asciiTheme="minorHAnsi" w:hAnsiTheme="minorHAnsi" w:cs="Calibri"/>
          <w:sz w:val="24"/>
          <w:lang w:val="fr-BE"/>
        </w:rPr>
      </w:pPr>
      <w:proofErr w:type="gramStart"/>
      <w:r w:rsidRPr="003B6692">
        <w:rPr>
          <w:rFonts w:asciiTheme="minorHAnsi" w:hAnsiTheme="minorHAnsi" w:cs="Calibri"/>
          <w:sz w:val="24"/>
          <w:lang w:val="fr-BE"/>
        </w:rPr>
        <w:t>partie</w:t>
      </w:r>
      <w:proofErr w:type="gramEnd"/>
      <w:r w:rsidRPr="003B6692">
        <w:rPr>
          <w:rFonts w:asciiTheme="minorHAnsi" w:hAnsiTheme="minorHAnsi" w:cs="Calibri"/>
          <w:sz w:val="24"/>
          <w:lang w:val="fr-BE"/>
        </w:rPr>
        <w:t xml:space="preserve"> appelante,</w:t>
      </w:r>
      <w:r w:rsidR="00BD3C07">
        <w:rPr>
          <w:rFonts w:asciiTheme="minorHAnsi" w:hAnsiTheme="minorHAnsi" w:cs="Calibri"/>
          <w:sz w:val="24"/>
          <w:lang w:val="fr-BE"/>
        </w:rPr>
        <w:t xml:space="preserve"> désignée ci-dessous par ses initiales J.P.,</w:t>
      </w:r>
    </w:p>
    <w:p w:rsidR="00AD65C0" w:rsidRPr="003B6692" w:rsidRDefault="00AD65C0" w:rsidP="00AD65C0">
      <w:pPr>
        <w:pStyle w:val="Arreststandaard"/>
        <w:rPr>
          <w:rFonts w:asciiTheme="minorHAnsi" w:hAnsiTheme="minorHAnsi" w:cs="Calibri"/>
          <w:sz w:val="24"/>
          <w:lang w:val="fr-BE"/>
        </w:rPr>
      </w:pPr>
      <w:proofErr w:type="gramStart"/>
      <w:r w:rsidRPr="003B6692">
        <w:rPr>
          <w:rFonts w:asciiTheme="minorHAnsi" w:hAnsiTheme="minorHAnsi" w:cs="Calibri"/>
          <w:sz w:val="24"/>
          <w:lang w:val="fr-BE"/>
        </w:rPr>
        <w:t>comparaissant</w:t>
      </w:r>
      <w:proofErr w:type="gramEnd"/>
      <w:r w:rsidRPr="003B6692">
        <w:rPr>
          <w:rFonts w:asciiTheme="minorHAnsi" w:hAnsiTheme="minorHAnsi" w:cs="Calibri"/>
          <w:sz w:val="24"/>
          <w:lang w:val="fr-BE"/>
        </w:rPr>
        <w:t xml:space="preserve"> </w:t>
      </w:r>
      <w:r w:rsidR="00E0472E">
        <w:rPr>
          <w:rFonts w:asciiTheme="minorHAnsi" w:hAnsiTheme="minorHAnsi" w:cs="Calibri"/>
          <w:sz w:val="24"/>
          <w:lang w:val="fr-BE"/>
        </w:rPr>
        <w:t xml:space="preserve">en personne et assistée </w:t>
      </w:r>
      <w:r w:rsidRPr="003B6692">
        <w:rPr>
          <w:rFonts w:asciiTheme="minorHAnsi" w:hAnsiTheme="minorHAnsi" w:cs="Calibri"/>
          <w:sz w:val="24"/>
          <w:lang w:val="fr-BE"/>
        </w:rPr>
        <w:t xml:space="preserve">par Maître </w:t>
      </w:r>
      <w:r w:rsidR="00E0472E" w:rsidRPr="003B6692">
        <w:rPr>
          <w:rFonts w:asciiTheme="minorHAnsi" w:hAnsiTheme="minorHAnsi" w:cs="Calibri"/>
          <w:sz w:val="24"/>
          <w:lang w:val="fr-BE"/>
        </w:rPr>
        <w:t xml:space="preserve">Isabelle </w:t>
      </w:r>
      <w:r w:rsidRPr="003B6692">
        <w:rPr>
          <w:rFonts w:asciiTheme="minorHAnsi" w:hAnsiTheme="minorHAnsi" w:cs="Calibri"/>
          <w:sz w:val="24"/>
          <w:lang w:val="fr-BE"/>
        </w:rPr>
        <w:t xml:space="preserve">DECKER, avocat à 4800 VERVIERS, </w:t>
      </w:r>
      <w:r w:rsidR="00321E00">
        <w:rPr>
          <w:rFonts w:asciiTheme="minorHAnsi" w:hAnsiTheme="minorHAnsi" w:cs="Calibri"/>
          <w:sz w:val="24"/>
          <w:lang w:val="fr-BE"/>
        </w:rPr>
        <w:t>r</w:t>
      </w:r>
      <w:r w:rsidRPr="003B6692">
        <w:rPr>
          <w:rFonts w:asciiTheme="minorHAnsi" w:hAnsiTheme="minorHAnsi" w:cs="Calibri"/>
          <w:sz w:val="24"/>
          <w:lang w:val="fr-BE"/>
        </w:rPr>
        <w:t xml:space="preserve">ue </w:t>
      </w:r>
      <w:proofErr w:type="spellStart"/>
      <w:r w:rsidRPr="003B6692">
        <w:rPr>
          <w:rFonts w:asciiTheme="minorHAnsi" w:hAnsiTheme="minorHAnsi" w:cs="Calibri"/>
          <w:sz w:val="24"/>
          <w:lang w:val="fr-BE"/>
        </w:rPr>
        <w:t>Laoureux</w:t>
      </w:r>
      <w:proofErr w:type="spellEnd"/>
      <w:r w:rsidRPr="003B6692">
        <w:rPr>
          <w:rFonts w:asciiTheme="minorHAnsi" w:hAnsiTheme="minorHAnsi" w:cs="Calibri"/>
          <w:sz w:val="24"/>
          <w:lang w:val="fr-BE"/>
        </w:rPr>
        <w:t xml:space="preserve">, 26-28 </w:t>
      </w:r>
    </w:p>
    <w:p w:rsidR="00AD65C0" w:rsidRPr="003B6692" w:rsidRDefault="00AD65C0" w:rsidP="00AD65C0">
      <w:pPr>
        <w:tabs>
          <w:tab w:val="left" w:pos="1418"/>
        </w:tabs>
        <w:jc w:val="both"/>
        <w:rPr>
          <w:rFonts w:asciiTheme="minorHAnsi" w:hAnsiTheme="minorHAnsi" w:cs="Calibri"/>
          <w:b/>
          <w:sz w:val="24"/>
          <w:lang w:val="fr-BE"/>
        </w:rPr>
      </w:pPr>
    </w:p>
    <w:p w:rsidR="00AD65C0" w:rsidRPr="003B6692" w:rsidRDefault="00AD65C0" w:rsidP="00AD65C0">
      <w:pPr>
        <w:tabs>
          <w:tab w:val="left" w:pos="1418"/>
        </w:tabs>
        <w:jc w:val="both"/>
        <w:rPr>
          <w:rFonts w:asciiTheme="minorHAnsi" w:hAnsiTheme="minorHAnsi" w:cs="Calibri"/>
          <w:caps/>
          <w:sz w:val="24"/>
          <w:lang w:val="fr-BE"/>
        </w:rPr>
      </w:pPr>
      <w:r w:rsidRPr="003B6692">
        <w:rPr>
          <w:rFonts w:asciiTheme="minorHAnsi" w:hAnsiTheme="minorHAnsi" w:cs="Calibri"/>
          <w:b/>
          <w:sz w:val="24"/>
          <w:lang w:val="fr-BE"/>
        </w:rPr>
        <w:t xml:space="preserve">I. </w:t>
      </w:r>
      <w:r w:rsidRPr="003B6692">
        <w:rPr>
          <w:rFonts w:asciiTheme="minorHAnsi" w:hAnsiTheme="minorHAnsi" w:cs="Calibri"/>
          <w:b/>
          <w:sz w:val="24"/>
          <w:lang w:val="fr-BE"/>
        </w:rPr>
        <w:tab/>
      </w:r>
      <w:r w:rsidRPr="003B6692">
        <w:rPr>
          <w:rFonts w:ascii="Calibri" w:hAnsi="Calibri" w:cs="Calibri"/>
          <w:b/>
          <w:sz w:val="24"/>
          <w:u w:val="single"/>
          <w:lang w:val="fr-BE"/>
        </w:rPr>
        <w:t>LES FAITS</w:t>
      </w:r>
      <w:r w:rsidR="00EB7D47" w:rsidRPr="003B6692">
        <w:rPr>
          <w:rFonts w:ascii="Calibri" w:hAnsi="Calibri" w:cs="Calibri"/>
          <w:b/>
          <w:sz w:val="24"/>
          <w:u w:val="single"/>
          <w:lang w:val="fr-BE"/>
        </w:rPr>
        <w:t xml:space="preserve"> ET </w:t>
      </w:r>
      <w:r w:rsidR="00E0472E">
        <w:rPr>
          <w:rFonts w:ascii="Calibri" w:hAnsi="Calibri" w:cs="Calibri"/>
          <w:b/>
          <w:sz w:val="24"/>
          <w:u w:val="single"/>
          <w:lang w:val="fr-BE"/>
        </w:rPr>
        <w:t>L’ORDONNANCE</w:t>
      </w:r>
      <w:r w:rsidR="00EB7D47" w:rsidRPr="003B6692">
        <w:rPr>
          <w:rFonts w:ascii="Calibri" w:hAnsi="Calibri" w:cs="Calibri"/>
          <w:b/>
          <w:sz w:val="24"/>
          <w:u w:val="single"/>
          <w:lang w:val="fr-BE"/>
        </w:rPr>
        <w:t xml:space="preserve"> DONT APPEL</w:t>
      </w:r>
    </w:p>
    <w:p w:rsidR="00E0472E" w:rsidRDefault="00E0472E" w:rsidP="00AD65C0">
      <w:pPr>
        <w:tabs>
          <w:tab w:val="left" w:pos="1418"/>
        </w:tabs>
        <w:jc w:val="both"/>
        <w:rPr>
          <w:rFonts w:asciiTheme="minorHAnsi" w:hAnsiTheme="minorHAnsi" w:cs="Calibri"/>
          <w:sz w:val="24"/>
          <w:lang w:val="fr-BE"/>
        </w:rPr>
      </w:pPr>
    </w:p>
    <w:p w:rsidR="00E0472E" w:rsidRDefault="00321E00" w:rsidP="00AD65C0">
      <w:pPr>
        <w:tabs>
          <w:tab w:val="left" w:pos="1418"/>
        </w:tabs>
        <w:jc w:val="both"/>
        <w:rPr>
          <w:rFonts w:asciiTheme="minorHAnsi" w:hAnsiTheme="minorHAnsi" w:cs="Calibri"/>
          <w:sz w:val="24"/>
          <w:lang w:val="fr-BE"/>
        </w:rPr>
      </w:pPr>
      <w:r>
        <w:rPr>
          <w:rFonts w:asciiTheme="minorHAnsi" w:hAnsiTheme="minorHAnsi" w:cs="Calibri"/>
          <w:sz w:val="24"/>
          <w:lang w:val="fr-BE"/>
        </w:rPr>
        <w:t xml:space="preserve">Le </w:t>
      </w:r>
      <w:r w:rsidR="00207A04">
        <w:rPr>
          <w:rFonts w:asciiTheme="minorHAnsi" w:hAnsiTheme="minorHAnsi" w:cs="Calibri"/>
          <w:sz w:val="24"/>
          <w:lang w:val="fr-BE"/>
        </w:rPr>
        <w:t>1</w:t>
      </w:r>
      <w:r w:rsidR="00207A04" w:rsidRPr="00207A04">
        <w:rPr>
          <w:rFonts w:asciiTheme="minorHAnsi" w:hAnsiTheme="minorHAnsi" w:cs="Calibri"/>
          <w:sz w:val="24"/>
          <w:vertAlign w:val="superscript"/>
          <w:lang w:val="fr-BE"/>
        </w:rPr>
        <w:t>er</w:t>
      </w:r>
      <w:r w:rsidR="00207A04">
        <w:rPr>
          <w:rFonts w:asciiTheme="minorHAnsi" w:hAnsiTheme="minorHAnsi" w:cs="Calibri"/>
          <w:sz w:val="24"/>
          <w:lang w:val="fr-BE"/>
        </w:rPr>
        <w:t xml:space="preserve"> mars 2017, Madame J.P. dépose une requête en règlement collectif de dettes au greffe du tribunal du travail de Liège, division Verviers.</w:t>
      </w:r>
    </w:p>
    <w:p w:rsidR="00207A04" w:rsidRDefault="00207A04" w:rsidP="00AD65C0">
      <w:pPr>
        <w:tabs>
          <w:tab w:val="left" w:pos="1418"/>
        </w:tabs>
        <w:jc w:val="both"/>
        <w:rPr>
          <w:rFonts w:asciiTheme="minorHAnsi" w:hAnsiTheme="minorHAnsi" w:cs="Calibri"/>
          <w:sz w:val="24"/>
          <w:lang w:val="fr-BE"/>
        </w:rPr>
      </w:pPr>
    </w:p>
    <w:p w:rsidR="009D67C9" w:rsidRDefault="00207A04" w:rsidP="00AD65C0">
      <w:pPr>
        <w:tabs>
          <w:tab w:val="left" w:pos="1418"/>
        </w:tabs>
        <w:jc w:val="both"/>
        <w:rPr>
          <w:rFonts w:asciiTheme="minorHAnsi" w:hAnsiTheme="minorHAnsi" w:cs="Calibri"/>
          <w:sz w:val="24"/>
          <w:lang w:val="fr-BE"/>
        </w:rPr>
      </w:pPr>
      <w:r>
        <w:rPr>
          <w:rFonts w:asciiTheme="minorHAnsi" w:hAnsiTheme="minorHAnsi" w:cs="Calibri"/>
          <w:sz w:val="24"/>
          <w:lang w:val="fr-BE"/>
        </w:rPr>
        <w:t xml:space="preserve">La requérante </w:t>
      </w:r>
      <w:r w:rsidR="00726FF7">
        <w:rPr>
          <w:rFonts w:asciiTheme="minorHAnsi" w:hAnsiTheme="minorHAnsi" w:cs="Calibri"/>
          <w:sz w:val="24"/>
          <w:lang w:val="fr-BE"/>
        </w:rPr>
        <w:t>n’est propriétaire d’aucun immeuble</w:t>
      </w:r>
      <w:r w:rsidR="009D67C9">
        <w:rPr>
          <w:rFonts w:asciiTheme="minorHAnsi" w:hAnsiTheme="minorHAnsi" w:cs="Calibri"/>
          <w:sz w:val="24"/>
          <w:lang w:val="fr-BE"/>
        </w:rPr>
        <w:t> ; le mobilier qui garnit son logement est dépourvu de valeur significative ; elle possède un véhicule VW GOLF de 1997.</w:t>
      </w:r>
    </w:p>
    <w:p w:rsidR="009D67C9" w:rsidRDefault="009D67C9" w:rsidP="00AD65C0">
      <w:pPr>
        <w:tabs>
          <w:tab w:val="left" w:pos="1418"/>
        </w:tabs>
        <w:jc w:val="both"/>
        <w:rPr>
          <w:rFonts w:asciiTheme="minorHAnsi" w:hAnsiTheme="minorHAnsi" w:cs="Calibri"/>
          <w:sz w:val="24"/>
          <w:lang w:val="fr-BE"/>
        </w:rPr>
      </w:pPr>
    </w:p>
    <w:p w:rsidR="00F52158" w:rsidRDefault="00F52158" w:rsidP="00AD65C0">
      <w:pPr>
        <w:tabs>
          <w:tab w:val="left" w:pos="1418"/>
        </w:tabs>
        <w:jc w:val="both"/>
        <w:rPr>
          <w:rFonts w:asciiTheme="minorHAnsi" w:hAnsiTheme="minorHAnsi" w:cs="Calibri"/>
          <w:sz w:val="24"/>
          <w:lang w:val="fr-BE"/>
        </w:rPr>
      </w:pPr>
      <w:r>
        <w:rPr>
          <w:rFonts w:asciiTheme="minorHAnsi" w:hAnsiTheme="minorHAnsi" w:cs="Calibri"/>
          <w:sz w:val="24"/>
          <w:lang w:val="fr-BE"/>
        </w:rPr>
        <w:t>Elle renseigne un passif estimé à 31.454,39€.</w:t>
      </w:r>
    </w:p>
    <w:p w:rsidR="00F52158" w:rsidRDefault="00F52158" w:rsidP="00AD65C0">
      <w:pPr>
        <w:tabs>
          <w:tab w:val="left" w:pos="1418"/>
        </w:tabs>
        <w:jc w:val="both"/>
        <w:rPr>
          <w:rFonts w:asciiTheme="minorHAnsi" w:hAnsiTheme="minorHAnsi" w:cs="Calibri"/>
          <w:sz w:val="24"/>
          <w:lang w:val="fr-BE"/>
        </w:rPr>
      </w:pPr>
    </w:p>
    <w:p w:rsidR="00207A04" w:rsidRDefault="00132663" w:rsidP="00AD65C0">
      <w:pPr>
        <w:tabs>
          <w:tab w:val="left" w:pos="1418"/>
        </w:tabs>
        <w:jc w:val="both"/>
        <w:rPr>
          <w:rFonts w:asciiTheme="minorHAnsi" w:hAnsiTheme="minorHAnsi" w:cs="Calibri"/>
          <w:sz w:val="24"/>
          <w:lang w:val="fr-BE"/>
        </w:rPr>
      </w:pPr>
      <w:r>
        <w:rPr>
          <w:rFonts w:asciiTheme="minorHAnsi" w:hAnsiTheme="minorHAnsi" w:cs="Calibri"/>
          <w:sz w:val="24"/>
          <w:lang w:val="fr-BE"/>
        </w:rPr>
        <w:t xml:space="preserve">Mensuellement, ses </w:t>
      </w:r>
      <w:r w:rsidR="003F0BA6">
        <w:rPr>
          <w:rFonts w:asciiTheme="minorHAnsi" w:hAnsiTheme="minorHAnsi" w:cs="Calibri"/>
          <w:sz w:val="24"/>
          <w:lang w:val="fr-BE"/>
        </w:rPr>
        <w:t xml:space="preserve">ressources s’élèvent à </w:t>
      </w:r>
      <w:r w:rsidR="000B5CCA">
        <w:rPr>
          <w:rFonts w:asciiTheme="minorHAnsi" w:hAnsiTheme="minorHAnsi" w:cs="Calibri"/>
          <w:sz w:val="24"/>
          <w:lang w:val="fr-BE"/>
        </w:rPr>
        <w:t>1.6</w:t>
      </w:r>
      <w:r w:rsidR="003B1EC2">
        <w:rPr>
          <w:rFonts w:asciiTheme="minorHAnsi" w:hAnsiTheme="minorHAnsi" w:cs="Calibri"/>
          <w:sz w:val="24"/>
          <w:lang w:val="fr-BE"/>
        </w:rPr>
        <w:t>60</w:t>
      </w:r>
      <w:r w:rsidR="000B5CCA">
        <w:rPr>
          <w:rFonts w:asciiTheme="minorHAnsi" w:hAnsiTheme="minorHAnsi" w:cs="Calibri"/>
          <w:sz w:val="24"/>
          <w:lang w:val="fr-BE"/>
        </w:rPr>
        <w:t>,00€</w:t>
      </w:r>
      <w:r w:rsidR="00F000DC">
        <w:rPr>
          <w:rFonts w:asciiTheme="minorHAnsi" w:hAnsiTheme="minorHAnsi" w:cs="Calibri"/>
          <w:sz w:val="24"/>
          <w:lang w:val="fr-BE"/>
        </w:rPr>
        <w:t xml:space="preserve"> - soit des </w:t>
      </w:r>
      <w:r w:rsidR="003F0BA6">
        <w:rPr>
          <w:rFonts w:asciiTheme="minorHAnsi" w:hAnsiTheme="minorHAnsi" w:cs="Calibri"/>
          <w:sz w:val="24"/>
          <w:lang w:val="fr-BE"/>
        </w:rPr>
        <w:t>allocations de chômage</w:t>
      </w:r>
      <w:r w:rsidR="003B1EC2">
        <w:rPr>
          <w:rFonts w:asciiTheme="minorHAnsi" w:hAnsiTheme="minorHAnsi" w:cs="Calibri"/>
          <w:sz w:val="24"/>
          <w:lang w:val="fr-BE"/>
        </w:rPr>
        <w:t xml:space="preserve"> (1</w:t>
      </w:r>
      <w:r w:rsidR="000B5CCA">
        <w:rPr>
          <w:rFonts w:asciiTheme="minorHAnsi" w:hAnsiTheme="minorHAnsi" w:cs="Calibri"/>
          <w:sz w:val="24"/>
          <w:lang w:val="fr-BE"/>
        </w:rPr>
        <w:t>.150,00€) et</w:t>
      </w:r>
      <w:r w:rsidR="003B1EC2">
        <w:rPr>
          <w:rFonts w:asciiTheme="minorHAnsi" w:hAnsiTheme="minorHAnsi" w:cs="Calibri"/>
          <w:sz w:val="24"/>
          <w:lang w:val="fr-BE"/>
        </w:rPr>
        <w:t xml:space="preserve"> </w:t>
      </w:r>
      <w:r w:rsidR="00F000DC">
        <w:rPr>
          <w:rFonts w:asciiTheme="minorHAnsi" w:hAnsiTheme="minorHAnsi" w:cs="Calibri"/>
          <w:sz w:val="24"/>
          <w:lang w:val="fr-BE"/>
        </w:rPr>
        <w:t xml:space="preserve">des </w:t>
      </w:r>
      <w:r w:rsidR="000B5CCA">
        <w:rPr>
          <w:rFonts w:asciiTheme="minorHAnsi" w:hAnsiTheme="minorHAnsi" w:cs="Calibri"/>
          <w:sz w:val="24"/>
          <w:lang w:val="fr-BE"/>
        </w:rPr>
        <w:t xml:space="preserve">allocations familiales </w:t>
      </w:r>
      <w:r w:rsidR="00302377">
        <w:rPr>
          <w:rFonts w:asciiTheme="minorHAnsi" w:hAnsiTheme="minorHAnsi" w:cs="Calibri"/>
          <w:sz w:val="24"/>
          <w:lang w:val="fr-BE"/>
        </w:rPr>
        <w:t>(510,77</w:t>
      </w:r>
      <w:r>
        <w:rPr>
          <w:rFonts w:asciiTheme="minorHAnsi" w:hAnsiTheme="minorHAnsi" w:cs="Calibri"/>
          <w:sz w:val="24"/>
          <w:lang w:val="fr-BE"/>
        </w:rPr>
        <w:t>€</w:t>
      </w:r>
      <w:r w:rsidR="00302377">
        <w:rPr>
          <w:rFonts w:asciiTheme="minorHAnsi" w:hAnsiTheme="minorHAnsi" w:cs="Calibri"/>
          <w:sz w:val="24"/>
          <w:lang w:val="fr-BE"/>
        </w:rPr>
        <w:t xml:space="preserve">) pour </w:t>
      </w:r>
      <w:r w:rsidR="00207A04">
        <w:rPr>
          <w:rFonts w:asciiTheme="minorHAnsi" w:hAnsiTheme="minorHAnsi" w:cs="Calibri"/>
          <w:sz w:val="24"/>
          <w:lang w:val="fr-BE"/>
        </w:rPr>
        <w:t xml:space="preserve">deux </w:t>
      </w:r>
      <w:r w:rsidR="003B1EC2">
        <w:rPr>
          <w:rFonts w:asciiTheme="minorHAnsi" w:hAnsiTheme="minorHAnsi" w:cs="Calibri"/>
          <w:sz w:val="24"/>
          <w:lang w:val="fr-BE"/>
        </w:rPr>
        <w:t xml:space="preserve">enfants, </w:t>
      </w:r>
      <w:r w:rsidR="00301716">
        <w:rPr>
          <w:rFonts w:asciiTheme="minorHAnsi" w:hAnsiTheme="minorHAnsi" w:cs="Calibri"/>
          <w:sz w:val="24"/>
          <w:lang w:val="fr-BE"/>
        </w:rPr>
        <w:t>nés en</w:t>
      </w:r>
      <w:r w:rsidR="009B268E">
        <w:rPr>
          <w:rFonts w:asciiTheme="minorHAnsi" w:hAnsiTheme="minorHAnsi" w:cs="Calibri"/>
          <w:sz w:val="24"/>
          <w:lang w:val="fr-BE"/>
        </w:rPr>
        <w:t xml:space="preserve"> </w:t>
      </w:r>
      <w:r w:rsidR="00301716">
        <w:rPr>
          <w:rFonts w:asciiTheme="minorHAnsi" w:hAnsiTheme="minorHAnsi" w:cs="Calibri"/>
          <w:sz w:val="24"/>
          <w:lang w:val="fr-BE"/>
        </w:rPr>
        <w:t>2002 et en</w:t>
      </w:r>
      <w:r w:rsidR="001F507E">
        <w:rPr>
          <w:rFonts w:asciiTheme="minorHAnsi" w:hAnsiTheme="minorHAnsi" w:cs="Calibri"/>
          <w:sz w:val="24"/>
          <w:lang w:val="fr-BE"/>
        </w:rPr>
        <w:t xml:space="preserve"> </w:t>
      </w:r>
      <w:r w:rsidR="009B268E">
        <w:rPr>
          <w:rFonts w:asciiTheme="minorHAnsi" w:hAnsiTheme="minorHAnsi" w:cs="Calibri"/>
          <w:sz w:val="24"/>
          <w:lang w:val="fr-BE"/>
        </w:rPr>
        <w:t xml:space="preserve">  </w:t>
      </w:r>
      <w:r w:rsidR="001F507E">
        <w:rPr>
          <w:rFonts w:asciiTheme="minorHAnsi" w:hAnsiTheme="minorHAnsi" w:cs="Calibri"/>
          <w:sz w:val="24"/>
          <w:lang w:val="fr-BE"/>
        </w:rPr>
        <w:t xml:space="preserve">2006, </w:t>
      </w:r>
      <w:r w:rsidR="0087025D">
        <w:rPr>
          <w:rFonts w:asciiTheme="minorHAnsi" w:hAnsiTheme="minorHAnsi" w:cs="Calibri"/>
          <w:sz w:val="24"/>
          <w:lang w:val="fr-BE"/>
        </w:rPr>
        <w:t xml:space="preserve">qui vivent avec elle - </w:t>
      </w:r>
      <w:r w:rsidR="00F000DC">
        <w:rPr>
          <w:rFonts w:asciiTheme="minorHAnsi" w:hAnsiTheme="minorHAnsi" w:cs="Calibri"/>
          <w:sz w:val="24"/>
          <w:lang w:val="fr-BE"/>
        </w:rPr>
        <w:t>tandis que ses charges sont évaluées à 1.660,00€ en manière telle qu’aucun disponible ne peut être dégagé.</w:t>
      </w:r>
    </w:p>
    <w:p w:rsidR="00F000DC" w:rsidRDefault="00F000DC" w:rsidP="00AD65C0">
      <w:pPr>
        <w:tabs>
          <w:tab w:val="left" w:pos="1418"/>
        </w:tabs>
        <w:jc w:val="both"/>
        <w:rPr>
          <w:rFonts w:asciiTheme="minorHAnsi" w:hAnsiTheme="minorHAnsi" w:cs="Calibri"/>
          <w:sz w:val="24"/>
          <w:lang w:val="fr-BE"/>
        </w:rPr>
      </w:pPr>
    </w:p>
    <w:p w:rsidR="00873310" w:rsidRDefault="00873310" w:rsidP="00AD65C0">
      <w:pPr>
        <w:tabs>
          <w:tab w:val="left" w:pos="1418"/>
        </w:tabs>
        <w:jc w:val="both"/>
        <w:rPr>
          <w:rFonts w:asciiTheme="minorHAnsi" w:hAnsiTheme="minorHAnsi" w:cs="Calibri"/>
          <w:sz w:val="24"/>
          <w:lang w:val="fr-BE"/>
        </w:rPr>
      </w:pPr>
      <w:r>
        <w:rPr>
          <w:rFonts w:asciiTheme="minorHAnsi" w:hAnsiTheme="minorHAnsi" w:cs="Calibri"/>
          <w:sz w:val="24"/>
          <w:lang w:val="fr-BE"/>
        </w:rPr>
        <w:t>Des voies d’exécution forcée se multiplient et génèrent des frais qui se révèlent aussi</w:t>
      </w:r>
      <w:r w:rsidR="00521500">
        <w:rPr>
          <w:rFonts w:asciiTheme="minorHAnsi" w:hAnsiTheme="minorHAnsi" w:cs="Calibri"/>
          <w:sz w:val="24"/>
          <w:lang w:val="fr-BE"/>
        </w:rPr>
        <w:t xml:space="preserve"> inutiles que disproportionnés. </w:t>
      </w:r>
      <w:r w:rsidR="00521500">
        <w:rPr>
          <w:rStyle w:val="Appelnotedebasdep"/>
          <w:rFonts w:asciiTheme="minorHAnsi" w:hAnsiTheme="minorHAnsi" w:cs="Calibri"/>
          <w:sz w:val="24"/>
          <w:lang w:val="fr-BE"/>
        </w:rPr>
        <w:footnoteReference w:id="1"/>
      </w:r>
    </w:p>
    <w:p w:rsidR="00AF4177" w:rsidRDefault="00AF4177" w:rsidP="00AD65C0">
      <w:pPr>
        <w:tabs>
          <w:tab w:val="left" w:pos="1418"/>
        </w:tabs>
        <w:jc w:val="both"/>
        <w:rPr>
          <w:rFonts w:asciiTheme="minorHAnsi" w:hAnsiTheme="minorHAnsi" w:cs="Calibri"/>
          <w:sz w:val="24"/>
          <w:lang w:val="fr-BE"/>
        </w:rPr>
      </w:pPr>
      <w:r>
        <w:rPr>
          <w:rFonts w:asciiTheme="minorHAnsi" w:hAnsiTheme="minorHAnsi" w:cs="Calibri"/>
          <w:sz w:val="24"/>
          <w:lang w:val="fr-BE"/>
        </w:rPr>
        <w:t xml:space="preserve"> </w:t>
      </w:r>
    </w:p>
    <w:p w:rsidR="002F139F" w:rsidRDefault="00E83F6C" w:rsidP="00AD65C0">
      <w:pPr>
        <w:tabs>
          <w:tab w:val="left" w:pos="1418"/>
        </w:tabs>
        <w:jc w:val="both"/>
        <w:rPr>
          <w:rFonts w:asciiTheme="minorHAnsi" w:hAnsiTheme="minorHAnsi" w:cs="Calibri"/>
          <w:sz w:val="24"/>
          <w:lang w:val="fr-BE"/>
        </w:rPr>
      </w:pPr>
      <w:r>
        <w:rPr>
          <w:rFonts w:asciiTheme="minorHAnsi" w:hAnsiTheme="minorHAnsi" w:cs="Calibri"/>
          <w:sz w:val="24"/>
          <w:lang w:val="fr-BE"/>
        </w:rPr>
        <w:t>Par ordonnance du 6 mars 2017, le tribunal rejette la demande d’admissibilité en règlement collectif de dettes</w:t>
      </w:r>
      <w:r w:rsidR="002F139F">
        <w:rPr>
          <w:rFonts w:asciiTheme="minorHAnsi" w:hAnsiTheme="minorHAnsi" w:cs="Calibri"/>
          <w:sz w:val="24"/>
          <w:lang w:val="fr-BE"/>
        </w:rPr>
        <w:t> :</w:t>
      </w:r>
    </w:p>
    <w:p w:rsidR="002F139F" w:rsidRDefault="002F139F" w:rsidP="00AD65C0">
      <w:pPr>
        <w:tabs>
          <w:tab w:val="left" w:pos="1418"/>
        </w:tabs>
        <w:jc w:val="both"/>
        <w:rPr>
          <w:rFonts w:asciiTheme="minorHAnsi" w:hAnsiTheme="minorHAnsi" w:cs="Calibri"/>
          <w:sz w:val="24"/>
          <w:lang w:val="fr-BE"/>
        </w:rPr>
      </w:pPr>
    </w:p>
    <w:p w:rsidR="00E0472E" w:rsidRPr="00593755" w:rsidRDefault="002F139F" w:rsidP="00AD65C0">
      <w:pPr>
        <w:tabs>
          <w:tab w:val="left" w:pos="1418"/>
        </w:tabs>
        <w:jc w:val="both"/>
        <w:rPr>
          <w:rFonts w:asciiTheme="minorHAnsi" w:hAnsiTheme="minorHAnsi" w:cs="Calibri"/>
          <w:i/>
          <w:sz w:val="24"/>
          <w:lang w:val="fr-BE"/>
        </w:rPr>
      </w:pPr>
      <w:r w:rsidRPr="00593755">
        <w:rPr>
          <w:rFonts w:asciiTheme="minorHAnsi" w:hAnsiTheme="minorHAnsi" w:cs="Calibri"/>
          <w:i/>
          <w:sz w:val="24"/>
          <w:lang w:val="fr-BE"/>
        </w:rPr>
        <w:t>« Après examen de la requête et des pièces annexées, déposées au greffe, le tribunal a constaté qu’aucun disponible</w:t>
      </w:r>
      <w:r w:rsidR="00E84E86" w:rsidRPr="00593755">
        <w:rPr>
          <w:rFonts w:asciiTheme="minorHAnsi" w:hAnsiTheme="minorHAnsi" w:cs="Calibri"/>
          <w:i/>
          <w:sz w:val="24"/>
          <w:lang w:val="fr-BE"/>
        </w:rPr>
        <w:t xml:space="preserve"> ne peut être dégagé en vue d’un règlement collectif de dettes, même partiel</w:t>
      </w:r>
      <w:r w:rsidR="00E83F6C" w:rsidRPr="00593755">
        <w:rPr>
          <w:rFonts w:asciiTheme="minorHAnsi" w:hAnsiTheme="minorHAnsi" w:cs="Calibri"/>
          <w:i/>
          <w:sz w:val="24"/>
          <w:lang w:val="fr-BE"/>
        </w:rPr>
        <w:t>.</w:t>
      </w:r>
    </w:p>
    <w:p w:rsidR="00E84E86" w:rsidRPr="00593755" w:rsidRDefault="00E84E86" w:rsidP="00AD65C0">
      <w:pPr>
        <w:tabs>
          <w:tab w:val="left" w:pos="1418"/>
        </w:tabs>
        <w:jc w:val="both"/>
        <w:rPr>
          <w:rFonts w:asciiTheme="minorHAnsi" w:hAnsiTheme="minorHAnsi" w:cs="Calibri"/>
          <w:i/>
          <w:sz w:val="24"/>
          <w:lang w:val="fr-BE"/>
        </w:rPr>
      </w:pPr>
    </w:p>
    <w:p w:rsidR="00E84E86" w:rsidRPr="00593755" w:rsidRDefault="00E84E86" w:rsidP="00AD65C0">
      <w:pPr>
        <w:tabs>
          <w:tab w:val="left" w:pos="1418"/>
        </w:tabs>
        <w:jc w:val="both"/>
        <w:rPr>
          <w:rFonts w:asciiTheme="minorHAnsi" w:hAnsiTheme="minorHAnsi" w:cs="Calibri"/>
          <w:i/>
          <w:sz w:val="24"/>
          <w:lang w:val="fr-BE"/>
        </w:rPr>
      </w:pPr>
      <w:r w:rsidRPr="00593755">
        <w:rPr>
          <w:rFonts w:asciiTheme="minorHAnsi" w:hAnsiTheme="minorHAnsi" w:cs="Calibri"/>
          <w:i/>
          <w:sz w:val="24"/>
          <w:lang w:val="fr-BE"/>
        </w:rPr>
        <w:t>En conséquence, afin d’améliorer l’efficacité et la rapidité dans le traitement des dossiers, il y a lieu de rendre une ordonnance de rejet. »</w:t>
      </w:r>
    </w:p>
    <w:p w:rsidR="00E83F6C" w:rsidRDefault="00E83F6C" w:rsidP="00AD65C0">
      <w:pPr>
        <w:tabs>
          <w:tab w:val="left" w:pos="1418"/>
        </w:tabs>
        <w:jc w:val="both"/>
        <w:rPr>
          <w:rFonts w:asciiTheme="minorHAnsi" w:hAnsiTheme="minorHAnsi" w:cs="Calibri"/>
          <w:sz w:val="24"/>
          <w:lang w:val="fr-BE"/>
        </w:rPr>
      </w:pPr>
    </w:p>
    <w:p w:rsidR="00E83F6C" w:rsidRDefault="00810AAF" w:rsidP="00AD65C0">
      <w:pPr>
        <w:tabs>
          <w:tab w:val="left" w:pos="1418"/>
        </w:tabs>
        <w:jc w:val="both"/>
        <w:rPr>
          <w:rFonts w:asciiTheme="minorHAnsi" w:hAnsiTheme="minorHAnsi" w:cs="Calibri"/>
          <w:sz w:val="24"/>
          <w:lang w:val="fr-BE"/>
        </w:rPr>
      </w:pPr>
      <w:r>
        <w:rPr>
          <w:rFonts w:asciiTheme="minorHAnsi" w:hAnsiTheme="minorHAnsi" w:cs="Calibri"/>
          <w:sz w:val="24"/>
          <w:lang w:val="fr-BE"/>
        </w:rPr>
        <w:t>Cette ordonnance est notifiée le 6 mars 2017.</w:t>
      </w:r>
    </w:p>
    <w:p w:rsidR="00810AAF" w:rsidRPr="003B6692" w:rsidRDefault="00810AAF" w:rsidP="00AD65C0">
      <w:pPr>
        <w:tabs>
          <w:tab w:val="left" w:pos="1418"/>
        </w:tabs>
        <w:jc w:val="both"/>
        <w:rPr>
          <w:rFonts w:asciiTheme="minorHAnsi" w:hAnsiTheme="minorHAnsi" w:cs="Calibri"/>
          <w:sz w:val="24"/>
          <w:lang w:val="fr-BE"/>
        </w:rPr>
      </w:pPr>
    </w:p>
    <w:p w:rsidR="00AD65C0" w:rsidRPr="003B6692" w:rsidRDefault="00AD65C0" w:rsidP="00AD65C0">
      <w:pPr>
        <w:tabs>
          <w:tab w:val="left" w:pos="-567"/>
          <w:tab w:val="left" w:pos="1418"/>
          <w:tab w:val="left" w:pos="1985"/>
        </w:tabs>
        <w:jc w:val="both"/>
        <w:rPr>
          <w:rFonts w:asciiTheme="minorHAnsi" w:hAnsiTheme="minorHAnsi" w:cs="Calibri"/>
          <w:b/>
          <w:sz w:val="24"/>
          <w:lang w:val="fr-BE"/>
        </w:rPr>
      </w:pPr>
      <w:r w:rsidRPr="003B6692">
        <w:rPr>
          <w:rFonts w:asciiTheme="minorHAnsi" w:hAnsiTheme="minorHAnsi" w:cs="Calibri"/>
          <w:b/>
          <w:sz w:val="24"/>
          <w:lang w:val="fr-BE"/>
        </w:rPr>
        <w:lastRenderedPageBreak/>
        <w:t>II.</w:t>
      </w:r>
      <w:r w:rsidRPr="003B6692">
        <w:rPr>
          <w:rFonts w:asciiTheme="minorHAnsi" w:hAnsiTheme="minorHAnsi" w:cs="Calibri"/>
          <w:b/>
          <w:sz w:val="24"/>
          <w:lang w:val="fr-BE"/>
        </w:rPr>
        <w:tab/>
      </w:r>
      <w:r w:rsidR="00EB7D47" w:rsidRPr="003B6692">
        <w:rPr>
          <w:rFonts w:asciiTheme="minorHAnsi" w:hAnsiTheme="minorHAnsi" w:cs="Calibri"/>
          <w:b/>
          <w:sz w:val="24"/>
          <w:u w:val="single"/>
          <w:lang w:val="fr-BE"/>
        </w:rPr>
        <w:t>LA PROCEDURE DEVANT LA COUR</w:t>
      </w:r>
    </w:p>
    <w:p w:rsidR="00AD65C0" w:rsidRDefault="00AD65C0" w:rsidP="00EB7D47">
      <w:pPr>
        <w:tabs>
          <w:tab w:val="left" w:pos="-1843"/>
          <w:tab w:val="left" w:pos="1418"/>
          <w:tab w:val="left" w:pos="1985"/>
        </w:tabs>
        <w:jc w:val="both"/>
        <w:rPr>
          <w:rFonts w:asciiTheme="minorHAnsi" w:hAnsiTheme="minorHAnsi" w:cs="Calibri"/>
          <w:sz w:val="24"/>
          <w:lang w:val="fr-BE"/>
        </w:rPr>
      </w:pPr>
    </w:p>
    <w:p w:rsidR="00365F32" w:rsidRDefault="00365F32" w:rsidP="00E0472E">
      <w:pPr>
        <w:tabs>
          <w:tab w:val="left" w:pos="-1843"/>
          <w:tab w:val="left" w:pos="1418"/>
          <w:tab w:val="left" w:pos="1985"/>
        </w:tabs>
        <w:jc w:val="both"/>
        <w:rPr>
          <w:rFonts w:asciiTheme="minorHAnsi" w:hAnsiTheme="minorHAnsi" w:cs="Calibri"/>
          <w:sz w:val="24"/>
          <w:lang w:val="fr-BE"/>
        </w:rPr>
      </w:pPr>
    </w:p>
    <w:p w:rsidR="00E0472E" w:rsidRDefault="00E0472E" w:rsidP="00E0472E">
      <w:pPr>
        <w:tabs>
          <w:tab w:val="left" w:pos="-1843"/>
          <w:tab w:val="left" w:pos="1418"/>
          <w:tab w:val="left" w:pos="1985"/>
        </w:tabs>
        <w:jc w:val="both"/>
        <w:rPr>
          <w:rFonts w:asciiTheme="minorHAnsi" w:hAnsiTheme="minorHAnsi" w:cs="Calibri"/>
          <w:sz w:val="24"/>
          <w:lang w:val="fr-BE"/>
        </w:rPr>
      </w:pPr>
      <w:r>
        <w:rPr>
          <w:rFonts w:asciiTheme="minorHAnsi" w:hAnsiTheme="minorHAnsi" w:cs="Calibri"/>
          <w:sz w:val="24"/>
          <w:lang w:val="fr-BE"/>
        </w:rPr>
        <w:t>L’appelante, par l’intermédiaire de son conseil, a déposé sa requête d’appel au greffe de la cour du travail de Liège, division Liège, le 9 mars 2017.</w:t>
      </w:r>
    </w:p>
    <w:p w:rsidR="00E0472E" w:rsidRDefault="00E0472E" w:rsidP="00E0472E">
      <w:pPr>
        <w:tabs>
          <w:tab w:val="left" w:pos="-1843"/>
          <w:tab w:val="left" w:pos="1418"/>
          <w:tab w:val="left" w:pos="1985"/>
        </w:tabs>
        <w:jc w:val="both"/>
        <w:rPr>
          <w:rFonts w:asciiTheme="minorHAnsi" w:hAnsiTheme="minorHAnsi" w:cs="Calibri"/>
          <w:sz w:val="24"/>
          <w:lang w:val="fr-BE"/>
        </w:rPr>
      </w:pPr>
    </w:p>
    <w:p w:rsidR="00E0472E" w:rsidRDefault="00E0472E" w:rsidP="00E0472E">
      <w:pPr>
        <w:tabs>
          <w:tab w:val="left" w:pos="-1843"/>
          <w:tab w:val="left" w:pos="1418"/>
          <w:tab w:val="left" w:pos="1985"/>
        </w:tabs>
        <w:jc w:val="both"/>
        <w:rPr>
          <w:rFonts w:asciiTheme="minorHAnsi" w:hAnsiTheme="minorHAnsi" w:cs="Calibri"/>
          <w:sz w:val="24"/>
          <w:lang w:val="fr-BE"/>
        </w:rPr>
      </w:pPr>
      <w:r>
        <w:rPr>
          <w:rFonts w:asciiTheme="minorHAnsi" w:hAnsiTheme="minorHAnsi" w:cs="Calibri"/>
          <w:sz w:val="24"/>
          <w:lang w:val="fr-BE"/>
        </w:rPr>
        <w:t xml:space="preserve">La cause a été fixée à l’audience de la </w:t>
      </w:r>
      <w:r w:rsidR="00BF6566">
        <w:rPr>
          <w:rFonts w:asciiTheme="minorHAnsi" w:hAnsiTheme="minorHAnsi" w:cs="Calibri"/>
          <w:sz w:val="24"/>
          <w:lang w:val="fr-BE"/>
        </w:rPr>
        <w:t xml:space="preserve">cinquième </w:t>
      </w:r>
      <w:r>
        <w:rPr>
          <w:rFonts w:asciiTheme="minorHAnsi" w:hAnsiTheme="minorHAnsi" w:cs="Calibri"/>
          <w:sz w:val="24"/>
          <w:lang w:val="fr-BE"/>
        </w:rPr>
        <w:t xml:space="preserve">chambre </w:t>
      </w:r>
      <w:r w:rsidR="00BF6566">
        <w:rPr>
          <w:rFonts w:asciiTheme="minorHAnsi" w:hAnsiTheme="minorHAnsi" w:cs="Calibri"/>
          <w:sz w:val="24"/>
          <w:lang w:val="fr-BE"/>
        </w:rPr>
        <w:t>du 28 mars 2017, en chambre du conseil, p</w:t>
      </w:r>
      <w:r>
        <w:rPr>
          <w:rFonts w:asciiTheme="minorHAnsi" w:hAnsiTheme="minorHAnsi" w:cs="Calibri"/>
          <w:sz w:val="24"/>
          <w:lang w:val="fr-BE"/>
        </w:rPr>
        <w:t xml:space="preserve">our laquelle l’appelante a été convoquée conformément à l’article 1028 du </w:t>
      </w:r>
      <w:r w:rsidR="00BF6566">
        <w:rPr>
          <w:rFonts w:asciiTheme="minorHAnsi" w:hAnsiTheme="minorHAnsi" w:cs="Calibri"/>
          <w:sz w:val="24"/>
          <w:lang w:val="fr-BE"/>
        </w:rPr>
        <w:t>C</w:t>
      </w:r>
      <w:r>
        <w:rPr>
          <w:rFonts w:asciiTheme="minorHAnsi" w:hAnsiTheme="minorHAnsi" w:cs="Calibri"/>
          <w:sz w:val="24"/>
          <w:lang w:val="fr-BE"/>
        </w:rPr>
        <w:t>ode judiciaire.</w:t>
      </w:r>
    </w:p>
    <w:p w:rsidR="00E0472E" w:rsidRDefault="00E0472E" w:rsidP="00E0472E">
      <w:pPr>
        <w:tabs>
          <w:tab w:val="left" w:pos="-1843"/>
          <w:tab w:val="left" w:pos="1418"/>
          <w:tab w:val="left" w:pos="1985"/>
        </w:tabs>
        <w:jc w:val="both"/>
        <w:rPr>
          <w:rFonts w:asciiTheme="minorHAnsi" w:hAnsiTheme="minorHAnsi" w:cs="Calibri"/>
          <w:sz w:val="24"/>
          <w:lang w:val="fr-BE"/>
        </w:rPr>
      </w:pPr>
    </w:p>
    <w:p w:rsidR="00E0472E" w:rsidRDefault="00E0472E" w:rsidP="00E0472E">
      <w:pPr>
        <w:tabs>
          <w:tab w:val="left" w:pos="-1843"/>
          <w:tab w:val="left" w:pos="1418"/>
          <w:tab w:val="left" w:pos="1985"/>
        </w:tabs>
        <w:jc w:val="both"/>
        <w:rPr>
          <w:rFonts w:asciiTheme="minorHAnsi" w:hAnsiTheme="minorHAnsi" w:cs="Calibri"/>
          <w:sz w:val="24"/>
          <w:lang w:val="fr-BE"/>
        </w:rPr>
      </w:pPr>
      <w:r>
        <w:rPr>
          <w:rFonts w:asciiTheme="minorHAnsi" w:hAnsiTheme="minorHAnsi" w:cs="Calibri"/>
          <w:sz w:val="24"/>
          <w:lang w:val="fr-BE"/>
        </w:rPr>
        <w:t>Lors de cette audience, l’appelante et son conseil ont été entendus en leurs dires et moyens en chambre du conseil et ont déposé un dossier de pièces.</w:t>
      </w:r>
    </w:p>
    <w:p w:rsidR="00E0472E" w:rsidRDefault="00E0472E" w:rsidP="00E0472E">
      <w:pPr>
        <w:tabs>
          <w:tab w:val="left" w:pos="-1843"/>
          <w:tab w:val="left" w:pos="1418"/>
          <w:tab w:val="left" w:pos="1985"/>
        </w:tabs>
        <w:jc w:val="both"/>
        <w:rPr>
          <w:rFonts w:asciiTheme="minorHAnsi" w:hAnsiTheme="minorHAnsi" w:cs="Calibri"/>
          <w:sz w:val="24"/>
          <w:lang w:val="fr-BE"/>
        </w:rPr>
      </w:pPr>
    </w:p>
    <w:p w:rsidR="00E0472E" w:rsidRDefault="00E0472E" w:rsidP="00E0472E">
      <w:pPr>
        <w:tabs>
          <w:tab w:val="left" w:pos="-1843"/>
          <w:tab w:val="left" w:pos="1418"/>
          <w:tab w:val="left" w:pos="1985"/>
        </w:tabs>
        <w:jc w:val="both"/>
        <w:rPr>
          <w:rFonts w:asciiTheme="minorHAnsi" w:hAnsiTheme="minorHAnsi" w:cs="Calibri"/>
          <w:sz w:val="24"/>
          <w:lang w:val="fr-BE"/>
        </w:rPr>
      </w:pPr>
      <w:r>
        <w:rPr>
          <w:rFonts w:asciiTheme="minorHAnsi" w:hAnsiTheme="minorHAnsi" w:cs="Calibri"/>
          <w:sz w:val="24"/>
          <w:lang w:val="fr-BE"/>
        </w:rPr>
        <w:t>La cause a été prise en délibéré pour qu’un arrêt soit prononcé le 18 avril 2017.</w:t>
      </w:r>
    </w:p>
    <w:p w:rsidR="00E0472E" w:rsidRDefault="00E0472E" w:rsidP="00EB7D47">
      <w:pPr>
        <w:tabs>
          <w:tab w:val="left" w:pos="-1843"/>
          <w:tab w:val="left" w:pos="1418"/>
          <w:tab w:val="left" w:pos="1985"/>
        </w:tabs>
        <w:jc w:val="both"/>
        <w:rPr>
          <w:rFonts w:asciiTheme="minorHAnsi" w:hAnsiTheme="minorHAnsi" w:cs="Calibri"/>
          <w:sz w:val="24"/>
          <w:lang w:val="fr-BE"/>
        </w:rPr>
      </w:pPr>
    </w:p>
    <w:p w:rsidR="002D7FBA" w:rsidRPr="002D7FBA" w:rsidRDefault="002D7FBA" w:rsidP="002D7FBA">
      <w:pPr>
        <w:tabs>
          <w:tab w:val="left" w:pos="1418"/>
          <w:tab w:val="left" w:pos="1985"/>
        </w:tabs>
        <w:jc w:val="both"/>
        <w:rPr>
          <w:rFonts w:ascii="Calibri" w:hAnsi="Calibri" w:cs="Calibri"/>
          <w:b/>
          <w:sz w:val="24"/>
          <w:lang w:val="fr-BE"/>
        </w:rPr>
      </w:pPr>
      <w:r>
        <w:rPr>
          <w:rFonts w:ascii="Calibri" w:hAnsi="Calibri" w:cs="Calibri"/>
          <w:b/>
          <w:sz w:val="24"/>
          <w:lang w:val="fr-BE"/>
        </w:rPr>
        <w:t>I</w:t>
      </w:r>
      <w:r w:rsidRPr="002D7FBA">
        <w:rPr>
          <w:rFonts w:ascii="Calibri" w:hAnsi="Calibri" w:cs="Calibri"/>
          <w:b/>
          <w:sz w:val="24"/>
          <w:lang w:val="fr-BE"/>
        </w:rPr>
        <w:t xml:space="preserve">II. </w:t>
      </w:r>
      <w:r w:rsidRPr="002D7FBA">
        <w:rPr>
          <w:rFonts w:ascii="Calibri" w:hAnsi="Calibri" w:cs="Calibri"/>
          <w:b/>
          <w:sz w:val="24"/>
          <w:lang w:val="fr-BE"/>
        </w:rPr>
        <w:tab/>
      </w:r>
      <w:r w:rsidRPr="003B6692">
        <w:rPr>
          <w:rFonts w:ascii="Calibri" w:hAnsi="Calibri" w:cs="Calibri"/>
          <w:b/>
          <w:sz w:val="24"/>
          <w:u w:val="single"/>
          <w:lang w:val="fr-BE"/>
        </w:rPr>
        <w:t xml:space="preserve">LA </w:t>
      </w:r>
      <w:r w:rsidRPr="003B6692">
        <w:rPr>
          <w:rFonts w:ascii="Calibri" w:hAnsi="Calibri" w:cs="Calibri"/>
          <w:b/>
          <w:caps/>
          <w:sz w:val="24"/>
          <w:u w:val="single"/>
          <w:lang w:val="fr-BE"/>
        </w:rPr>
        <w:t>RECEVABILITÉ DE L'APPEL</w:t>
      </w:r>
    </w:p>
    <w:p w:rsidR="00810AAF" w:rsidRDefault="00810AAF" w:rsidP="002D7FBA">
      <w:pPr>
        <w:tabs>
          <w:tab w:val="left" w:pos="1418"/>
        </w:tabs>
        <w:jc w:val="both"/>
        <w:rPr>
          <w:rFonts w:ascii="Calibri" w:hAnsi="Calibri" w:cs="Calibri"/>
          <w:sz w:val="24"/>
          <w:lang w:val="fr-BE"/>
        </w:rPr>
      </w:pPr>
    </w:p>
    <w:p w:rsidR="00512CD6" w:rsidRDefault="00512CD6" w:rsidP="002D7FBA">
      <w:pPr>
        <w:tabs>
          <w:tab w:val="left" w:pos="1418"/>
        </w:tabs>
        <w:jc w:val="both"/>
        <w:rPr>
          <w:rFonts w:ascii="Calibri" w:hAnsi="Calibri" w:cs="Calibri"/>
          <w:sz w:val="24"/>
          <w:lang w:val="fr-BE"/>
        </w:rPr>
      </w:pPr>
      <w:r>
        <w:rPr>
          <w:rFonts w:ascii="Calibri" w:hAnsi="Calibri" w:cs="Calibri"/>
          <w:sz w:val="24"/>
          <w:lang w:val="fr-BE"/>
        </w:rPr>
        <w:t>La requête d’appel satisfait aux conditions de forme et de délai.</w:t>
      </w:r>
    </w:p>
    <w:p w:rsidR="00512CD6" w:rsidRDefault="00512CD6" w:rsidP="002D7FBA">
      <w:pPr>
        <w:tabs>
          <w:tab w:val="left" w:pos="1418"/>
        </w:tabs>
        <w:jc w:val="both"/>
        <w:rPr>
          <w:rFonts w:ascii="Calibri" w:hAnsi="Calibri" w:cs="Calibri"/>
          <w:sz w:val="24"/>
          <w:lang w:val="fr-BE"/>
        </w:rPr>
      </w:pPr>
    </w:p>
    <w:p w:rsidR="00512CD6" w:rsidRDefault="00512CD6" w:rsidP="002D7FBA">
      <w:pPr>
        <w:tabs>
          <w:tab w:val="left" w:pos="1418"/>
        </w:tabs>
        <w:jc w:val="both"/>
        <w:rPr>
          <w:rFonts w:ascii="Calibri" w:hAnsi="Calibri" w:cs="Calibri"/>
          <w:sz w:val="24"/>
          <w:lang w:val="fr-BE"/>
        </w:rPr>
      </w:pPr>
      <w:r>
        <w:rPr>
          <w:rFonts w:ascii="Calibri" w:hAnsi="Calibri" w:cs="Calibri"/>
          <w:sz w:val="24"/>
          <w:lang w:val="fr-BE"/>
        </w:rPr>
        <w:t>L’appel est recevable.</w:t>
      </w:r>
    </w:p>
    <w:p w:rsidR="00E0472E" w:rsidRPr="002D7FBA" w:rsidRDefault="00E0472E" w:rsidP="002D7FBA">
      <w:pPr>
        <w:tabs>
          <w:tab w:val="left" w:pos="1418"/>
        </w:tabs>
        <w:jc w:val="both"/>
        <w:rPr>
          <w:rFonts w:ascii="Calibri" w:hAnsi="Calibri" w:cs="Calibri"/>
          <w:sz w:val="24"/>
          <w:lang w:val="fr-BE"/>
        </w:rPr>
      </w:pPr>
    </w:p>
    <w:p w:rsidR="00AD65C0" w:rsidRPr="003B6692" w:rsidRDefault="00EB7D47" w:rsidP="00AD65C0">
      <w:pPr>
        <w:tabs>
          <w:tab w:val="left" w:pos="1418"/>
        </w:tabs>
        <w:jc w:val="both"/>
        <w:rPr>
          <w:rFonts w:asciiTheme="minorHAnsi" w:hAnsiTheme="minorHAnsi" w:cs="Calibri"/>
          <w:b/>
          <w:bCs/>
          <w:sz w:val="24"/>
          <w:lang w:val="fr-BE"/>
        </w:rPr>
      </w:pPr>
      <w:r w:rsidRPr="003B6692">
        <w:rPr>
          <w:rFonts w:asciiTheme="minorHAnsi" w:hAnsiTheme="minorHAnsi" w:cs="Calibri"/>
          <w:b/>
          <w:bCs/>
          <w:sz w:val="24"/>
          <w:lang w:val="fr-BE"/>
        </w:rPr>
        <w:t>I</w:t>
      </w:r>
      <w:r w:rsidR="00AD65C0" w:rsidRPr="003B6692">
        <w:rPr>
          <w:rFonts w:asciiTheme="minorHAnsi" w:hAnsiTheme="minorHAnsi" w:cs="Calibri"/>
          <w:b/>
          <w:bCs/>
          <w:sz w:val="24"/>
          <w:lang w:val="fr-BE"/>
        </w:rPr>
        <w:t>V.</w:t>
      </w:r>
      <w:r w:rsidR="00AD65C0" w:rsidRPr="003B6692">
        <w:rPr>
          <w:rFonts w:asciiTheme="minorHAnsi" w:hAnsiTheme="minorHAnsi" w:cs="Calibri"/>
          <w:b/>
          <w:bCs/>
          <w:sz w:val="24"/>
          <w:lang w:val="fr-BE"/>
        </w:rPr>
        <w:tab/>
      </w:r>
      <w:r w:rsidR="00AD65C0" w:rsidRPr="003B6692">
        <w:rPr>
          <w:rFonts w:asciiTheme="minorHAnsi" w:hAnsiTheme="minorHAnsi" w:cs="Calibri"/>
          <w:b/>
          <w:bCs/>
          <w:sz w:val="24"/>
          <w:u w:val="single"/>
          <w:lang w:val="fr-BE"/>
        </w:rPr>
        <w:t>LE FONDEMENT DE</w:t>
      </w:r>
      <w:r w:rsidRPr="003B6692">
        <w:rPr>
          <w:rFonts w:asciiTheme="minorHAnsi" w:hAnsiTheme="minorHAnsi" w:cs="Calibri"/>
          <w:b/>
          <w:bCs/>
          <w:sz w:val="24"/>
          <w:u w:val="single"/>
          <w:lang w:val="fr-BE"/>
        </w:rPr>
        <w:t xml:space="preserve"> L’AP</w:t>
      </w:r>
      <w:r w:rsidR="00AD65C0" w:rsidRPr="003B6692">
        <w:rPr>
          <w:rFonts w:asciiTheme="minorHAnsi" w:hAnsiTheme="minorHAnsi" w:cs="Calibri"/>
          <w:b/>
          <w:bCs/>
          <w:sz w:val="24"/>
          <w:u w:val="single"/>
          <w:lang w:val="fr-BE"/>
        </w:rPr>
        <w:t>PEL</w:t>
      </w:r>
    </w:p>
    <w:p w:rsidR="00C6000A" w:rsidRDefault="00C6000A" w:rsidP="00EB7D47">
      <w:pPr>
        <w:tabs>
          <w:tab w:val="left" w:pos="720"/>
          <w:tab w:val="left" w:pos="1418"/>
        </w:tabs>
        <w:rPr>
          <w:rFonts w:asciiTheme="minorHAnsi" w:hAnsiTheme="minorHAnsi" w:cs="Calibri"/>
          <w:bCs/>
          <w:sz w:val="24"/>
          <w:lang w:val="fr-BE"/>
        </w:rPr>
      </w:pPr>
    </w:p>
    <w:p w:rsidR="00AD65C0" w:rsidRDefault="002E7FAA" w:rsidP="00EB7D47">
      <w:pPr>
        <w:jc w:val="both"/>
        <w:rPr>
          <w:rFonts w:asciiTheme="minorHAnsi" w:hAnsiTheme="minorHAnsi" w:cs="Calibri"/>
          <w:sz w:val="24"/>
          <w:lang w:val="fr-BE"/>
        </w:rPr>
      </w:pPr>
      <w:r>
        <w:rPr>
          <w:rFonts w:asciiTheme="minorHAnsi" w:hAnsiTheme="minorHAnsi" w:cs="Calibri"/>
          <w:sz w:val="24"/>
          <w:lang w:val="fr-BE"/>
        </w:rPr>
        <w:t xml:space="preserve">IV.1. </w:t>
      </w:r>
      <w:r w:rsidRPr="009E3938">
        <w:rPr>
          <w:rFonts w:asciiTheme="minorHAnsi" w:hAnsiTheme="minorHAnsi" w:cs="Calibri"/>
          <w:sz w:val="24"/>
          <w:u w:val="single"/>
          <w:lang w:val="fr-BE"/>
        </w:rPr>
        <w:t>L’</w:t>
      </w:r>
      <w:r w:rsidR="00603644">
        <w:rPr>
          <w:rFonts w:asciiTheme="minorHAnsi" w:hAnsiTheme="minorHAnsi" w:cs="Calibri"/>
          <w:sz w:val="24"/>
          <w:u w:val="single"/>
          <w:lang w:val="fr-BE"/>
        </w:rPr>
        <w:t>OBJET DU LITIGE</w:t>
      </w:r>
    </w:p>
    <w:p w:rsidR="002E7FAA" w:rsidRDefault="002E7FAA" w:rsidP="00EB7D47">
      <w:pPr>
        <w:jc w:val="both"/>
        <w:rPr>
          <w:rFonts w:asciiTheme="minorHAnsi" w:hAnsiTheme="minorHAnsi" w:cs="Calibri"/>
          <w:sz w:val="24"/>
          <w:lang w:val="fr-BE"/>
        </w:rPr>
      </w:pPr>
    </w:p>
    <w:p w:rsidR="00603644" w:rsidRDefault="004028BF" w:rsidP="00EB7D47">
      <w:pPr>
        <w:jc w:val="both"/>
        <w:rPr>
          <w:rFonts w:asciiTheme="minorHAnsi" w:hAnsiTheme="minorHAnsi" w:cs="Calibri"/>
          <w:sz w:val="24"/>
          <w:lang w:val="fr-BE"/>
        </w:rPr>
      </w:pPr>
      <w:r>
        <w:rPr>
          <w:rFonts w:asciiTheme="minorHAnsi" w:hAnsiTheme="minorHAnsi" w:cs="Calibri"/>
          <w:sz w:val="24"/>
          <w:lang w:val="fr-BE"/>
        </w:rPr>
        <w:t xml:space="preserve">Madame J.P. </w:t>
      </w:r>
      <w:r w:rsidR="00603644">
        <w:rPr>
          <w:rFonts w:asciiTheme="minorHAnsi" w:hAnsiTheme="minorHAnsi" w:cs="Calibri"/>
          <w:sz w:val="24"/>
          <w:lang w:val="fr-BE"/>
        </w:rPr>
        <w:t>postule que l’ordonnance entreprise soit réformée et sollicite son admission au bénéfice de la procédure de règlement collectif de dettes.</w:t>
      </w:r>
    </w:p>
    <w:p w:rsidR="00603644" w:rsidRDefault="00603644" w:rsidP="00EB7D47">
      <w:pPr>
        <w:jc w:val="both"/>
        <w:rPr>
          <w:rFonts w:asciiTheme="minorHAnsi" w:hAnsiTheme="minorHAnsi" w:cs="Calibri"/>
          <w:sz w:val="24"/>
          <w:lang w:val="fr-BE"/>
        </w:rPr>
      </w:pPr>
    </w:p>
    <w:p w:rsidR="00A8251A" w:rsidRDefault="00E27A66" w:rsidP="00EB7D47">
      <w:pPr>
        <w:jc w:val="both"/>
        <w:rPr>
          <w:rFonts w:asciiTheme="minorHAnsi" w:hAnsiTheme="minorHAnsi" w:cs="Calibri"/>
          <w:sz w:val="24"/>
          <w:lang w:val="fr-BE"/>
        </w:rPr>
      </w:pPr>
      <w:r>
        <w:rPr>
          <w:rFonts w:asciiTheme="minorHAnsi" w:hAnsiTheme="minorHAnsi" w:cs="Calibri"/>
          <w:sz w:val="24"/>
          <w:lang w:val="fr-BE"/>
        </w:rPr>
        <w:t>Elle</w:t>
      </w:r>
      <w:r w:rsidR="001D7F35">
        <w:rPr>
          <w:rFonts w:asciiTheme="minorHAnsi" w:hAnsiTheme="minorHAnsi" w:cs="Calibri"/>
          <w:sz w:val="24"/>
          <w:lang w:val="fr-BE"/>
        </w:rPr>
        <w:t xml:space="preserve"> </w:t>
      </w:r>
      <w:r w:rsidR="00357BF4">
        <w:rPr>
          <w:rFonts w:asciiTheme="minorHAnsi" w:hAnsiTheme="minorHAnsi" w:cs="Calibri"/>
          <w:sz w:val="24"/>
          <w:lang w:val="fr-BE"/>
        </w:rPr>
        <w:t xml:space="preserve">estime </w:t>
      </w:r>
      <w:r w:rsidR="00BD60B2">
        <w:rPr>
          <w:rFonts w:asciiTheme="minorHAnsi" w:hAnsiTheme="minorHAnsi" w:cs="Calibri"/>
          <w:sz w:val="24"/>
          <w:lang w:val="fr-BE"/>
        </w:rPr>
        <w:t>que la circonstance qu’aucun disponible n</w:t>
      </w:r>
      <w:r w:rsidR="00A8251A">
        <w:rPr>
          <w:rFonts w:asciiTheme="minorHAnsi" w:hAnsiTheme="minorHAnsi" w:cs="Calibri"/>
          <w:sz w:val="24"/>
          <w:lang w:val="fr-BE"/>
        </w:rPr>
        <w:t xml:space="preserve">’est </w:t>
      </w:r>
      <w:r w:rsidR="00BD60B2">
        <w:rPr>
          <w:rFonts w:asciiTheme="minorHAnsi" w:hAnsiTheme="minorHAnsi" w:cs="Calibri"/>
          <w:sz w:val="24"/>
          <w:lang w:val="fr-BE"/>
        </w:rPr>
        <w:t>dégagé lors d</w:t>
      </w:r>
      <w:r w:rsidR="00A8251A">
        <w:rPr>
          <w:rFonts w:asciiTheme="minorHAnsi" w:hAnsiTheme="minorHAnsi" w:cs="Calibri"/>
          <w:sz w:val="24"/>
          <w:lang w:val="fr-BE"/>
        </w:rPr>
        <w:t xml:space="preserve">u dépôt de la </w:t>
      </w:r>
      <w:r w:rsidR="00BD60B2">
        <w:rPr>
          <w:rFonts w:asciiTheme="minorHAnsi" w:hAnsiTheme="minorHAnsi" w:cs="Calibri"/>
          <w:sz w:val="24"/>
          <w:lang w:val="fr-BE"/>
        </w:rPr>
        <w:t xml:space="preserve">requête </w:t>
      </w:r>
      <w:r w:rsidR="001D7F35">
        <w:rPr>
          <w:rFonts w:asciiTheme="minorHAnsi" w:hAnsiTheme="minorHAnsi" w:cs="Calibri"/>
          <w:sz w:val="24"/>
          <w:lang w:val="fr-BE"/>
        </w:rPr>
        <w:t xml:space="preserve">introductive d’instance </w:t>
      </w:r>
      <w:r w:rsidR="00BD60B2">
        <w:rPr>
          <w:rFonts w:asciiTheme="minorHAnsi" w:hAnsiTheme="minorHAnsi" w:cs="Calibri"/>
          <w:sz w:val="24"/>
          <w:lang w:val="fr-BE"/>
        </w:rPr>
        <w:t>n</w:t>
      </w:r>
      <w:r w:rsidR="00A8251A">
        <w:rPr>
          <w:rFonts w:asciiTheme="minorHAnsi" w:hAnsiTheme="minorHAnsi" w:cs="Calibri"/>
          <w:sz w:val="24"/>
          <w:lang w:val="fr-BE"/>
        </w:rPr>
        <w:t>e peut être retenue :</w:t>
      </w:r>
    </w:p>
    <w:p w:rsidR="00A8251A" w:rsidRDefault="00A8251A" w:rsidP="00EB7D47">
      <w:pPr>
        <w:jc w:val="both"/>
        <w:rPr>
          <w:rFonts w:asciiTheme="minorHAnsi" w:hAnsiTheme="minorHAnsi" w:cs="Calibri"/>
          <w:sz w:val="24"/>
          <w:lang w:val="fr-BE"/>
        </w:rPr>
      </w:pPr>
    </w:p>
    <w:p w:rsidR="00F05988" w:rsidRDefault="00DA0CC4" w:rsidP="00EB7D47">
      <w:pPr>
        <w:jc w:val="both"/>
        <w:rPr>
          <w:rFonts w:asciiTheme="minorHAnsi" w:hAnsiTheme="minorHAnsi" w:cs="Calibri"/>
          <w:sz w:val="24"/>
          <w:lang w:val="fr-BE"/>
        </w:rPr>
      </w:pPr>
      <w:r>
        <w:rPr>
          <w:rFonts w:asciiTheme="minorHAnsi" w:hAnsiTheme="minorHAnsi" w:cs="Calibri"/>
          <w:sz w:val="24"/>
          <w:lang w:val="fr-BE"/>
        </w:rPr>
        <w:t xml:space="preserve">1° </w:t>
      </w:r>
      <w:r w:rsidR="00A8251A">
        <w:rPr>
          <w:rFonts w:asciiTheme="minorHAnsi" w:hAnsiTheme="minorHAnsi" w:cs="Calibri"/>
          <w:sz w:val="24"/>
          <w:lang w:val="fr-BE"/>
        </w:rPr>
        <w:t xml:space="preserve">le </w:t>
      </w:r>
      <w:r w:rsidR="00F05988">
        <w:rPr>
          <w:rFonts w:asciiTheme="minorHAnsi" w:hAnsiTheme="minorHAnsi" w:cs="Calibri"/>
          <w:sz w:val="24"/>
          <w:lang w:val="fr-BE"/>
        </w:rPr>
        <w:t xml:space="preserve">tribunal </w:t>
      </w:r>
      <w:r w:rsidR="00A8251A">
        <w:rPr>
          <w:rFonts w:asciiTheme="minorHAnsi" w:hAnsiTheme="minorHAnsi" w:cs="Calibri"/>
          <w:sz w:val="24"/>
          <w:lang w:val="fr-BE"/>
        </w:rPr>
        <w:t xml:space="preserve">ajoute </w:t>
      </w:r>
      <w:r w:rsidR="00510DE4">
        <w:rPr>
          <w:rFonts w:asciiTheme="minorHAnsi" w:hAnsiTheme="minorHAnsi" w:cs="Calibri"/>
          <w:sz w:val="24"/>
          <w:lang w:val="fr-BE"/>
        </w:rPr>
        <w:t>une condition qui n’est pas prévue par l’article 1675/2 du Code judiciaire</w:t>
      </w:r>
      <w:r w:rsidR="00F05988">
        <w:rPr>
          <w:rFonts w:asciiTheme="minorHAnsi" w:hAnsiTheme="minorHAnsi" w:cs="Calibri"/>
          <w:sz w:val="24"/>
          <w:lang w:val="fr-BE"/>
        </w:rPr>
        <w:t> ;</w:t>
      </w:r>
    </w:p>
    <w:p w:rsidR="00F05988" w:rsidRDefault="00F05988" w:rsidP="00EB7D47">
      <w:pPr>
        <w:jc w:val="both"/>
        <w:rPr>
          <w:rFonts w:asciiTheme="minorHAnsi" w:hAnsiTheme="minorHAnsi" w:cs="Calibri"/>
          <w:sz w:val="24"/>
          <w:lang w:val="fr-BE"/>
        </w:rPr>
      </w:pPr>
    </w:p>
    <w:p w:rsidR="00013B8A" w:rsidRDefault="00C84C3D" w:rsidP="00EB7D47">
      <w:pPr>
        <w:jc w:val="both"/>
        <w:rPr>
          <w:rFonts w:asciiTheme="minorHAnsi" w:hAnsiTheme="minorHAnsi" w:cs="Calibri"/>
          <w:sz w:val="24"/>
          <w:lang w:val="fr-BE"/>
        </w:rPr>
      </w:pPr>
      <w:r>
        <w:rPr>
          <w:rFonts w:asciiTheme="minorHAnsi" w:hAnsiTheme="minorHAnsi" w:cs="Calibri"/>
          <w:sz w:val="24"/>
          <w:lang w:val="fr-BE"/>
        </w:rPr>
        <w:t xml:space="preserve">2° </w:t>
      </w:r>
      <w:r w:rsidR="00F05988">
        <w:rPr>
          <w:rFonts w:asciiTheme="minorHAnsi" w:hAnsiTheme="minorHAnsi" w:cs="Calibri"/>
          <w:sz w:val="24"/>
          <w:lang w:val="fr-BE"/>
        </w:rPr>
        <w:t xml:space="preserve">il présume qu’aucune épargne </w:t>
      </w:r>
      <w:r w:rsidR="00DA0CC4">
        <w:rPr>
          <w:rFonts w:asciiTheme="minorHAnsi" w:hAnsiTheme="minorHAnsi" w:cs="Calibri"/>
          <w:sz w:val="24"/>
          <w:lang w:val="fr-BE"/>
        </w:rPr>
        <w:t xml:space="preserve">ne pourra être consentie </w:t>
      </w:r>
      <w:r>
        <w:rPr>
          <w:rFonts w:asciiTheme="minorHAnsi" w:hAnsiTheme="minorHAnsi" w:cs="Calibri"/>
          <w:sz w:val="24"/>
          <w:lang w:val="fr-BE"/>
        </w:rPr>
        <w:t>en cours de procédure</w:t>
      </w:r>
      <w:r w:rsidR="00013B8A">
        <w:rPr>
          <w:rFonts w:asciiTheme="minorHAnsi" w:hAnsiTheme="minorHAnsi" w:cs="Calibri"/>
          <w:sz w:val="24"/>
          <w:lang w:val="fr-BE"/>
        </w:rPr>
        <w:t> ;</w:t>
      </w:r>
    </w:p>
    <w:p w:rsidR="00013B8A" w:rsidRDefault="00013B8A" w:rsidP="00EB7D47">
      <w:pPr>
        <w:jc w:val="both"/>
        <w:rPr>
          <w:rFonts w:asciiTheme="minorHAnsi" w:hAnsiTheme="minorHAnsi" w:cs="Calibri"/>
          <w:sz w:val="24"/>
          <w:lang w:val="fr-BE"/>
        </w:rPr>
      </w:pPr>
    </w:p>
    <w:p w:rsidR="00A97349" w:rsidRDefault="00013B8A" w:rsidP="00EB7D47">
      <w:pPr>
        <w:jc w:val="both"/>
        <w:rPr>
          <w:rFonts w:asciiTheme="minorHAnsi" w:hAnsiTheme="minorHAnsi" w:cs="Calibri"/>
          <w:sz w:val="24"/>
          <w:lang w:val="fr-BE"/>
        </w:rPr>
      </w:pPr>
      <w:r>
        <w:rPr>
          <w:rFonts w:asciiTheme="minorHAnsi" w:hAnsiTheme="minorHAnsi" w:cs="Calibri"/>
          <w:sz w:val="24"/>
          <w:lang w:val="fr-BE"/>
        </w:rPr>
        <w:t>3° il ne</w:t>
      </w:r>
      <w:r w:rsidR="00C270BD">
        <w:rPr>
          <w:rFonts w:asciiTheme="minorHAnsi" w:hAnsiTheme="minorHAnsi" w:cs="Calibri"/>
          <w:sz w:val="24"/>
          <w:lang w:val="fr-BE"/>
        </w:rPr>
        <w:t xml:space="preserve"> tient aucun compte de l’objectif de la procédure de règlement collectif de dettes : la requ</w:t>
      </w:r>
      <w:r w:rsidR="005F0D30">
        <w:rPr>
          <w:rFonts w:asciiTheme="minorHAnsi" w:hAnsiTheme="minorHAnsi" w:cs="Calibri"/>
          <w:sz w:val="24"/>
          <w:lang w:val="fr-BE"/>
        </w:rPr>
        <w:t>érante sollicite la protection organisée par la loi au motif qu</w:t>
      </w:r>
      <w:r w:rsidR="007B3C83">
        <w:rPr>
          <w:rFonts w:asciiTheme="minorHAnsi" w:hAnsiTheme="minorHAnsi" w:cs="Calibri"/>
          <w:sz w:val="24"/>
          <w:lang w:val="fr-BE"/>
        </w:rPr>
        <w:t xml:space="preserve">e la faiblesse de ses ressources </w:t>
      </w:r>
      <w:r w:rsidR="005C1025">
        <w:rPr>
          <w:rFonts w:asciiTheme="minorHAnsi" w:hAnsiTheme="minorHAnsi" w:cs="Calibri"/>
          <w:sz w:val="24"/>
          <w:lang w:val="fr-BE"/>
        </w:rPr>
        <w:t xml:space="preserve">actuelles </w:t>
      </w:r>
      <w:r w:rsidR="0013093E">
        <w:rPr>
          <w:rFonts w:asciiTheme="minorHAnsi" w:hAnsiTheme="minorHAnsi" w:cs="Calibri"/>
          <w:sz w:val="24"/>
          <w:lang w:val="fr-BE"/>
        </w:rPr>
        <w:t xml:space="preserve">ne lui permet pas de remédier à son endettement et qu’elle </w:t>
      </w:r>
      <w:r w:rsidR="00A97349">
        <w:rPr>
          <w:rFonts w:asciiTheme="minorHAnsi" w:hAnsiTheme="minorHAnsi" w:cs="Calibri"/>
          <w:sz w:val="24"/>
          <w:lang w:val="fr-BE"/>
        </w:rPr>
        <w:t>se trouve sous la menace de saisies mobilières</w:t>
      </w:r>
      <w:r w:rsidR="00411D58">
        <w:rPr>
          <w:rFonts w:asciiTheme="minorHAnsi" w:hAnsiTheme="minorHAnsi" w:cs="Calibri"/>
          <w:sz w:val="24"/>
          <w:lang w:val="fr-BE"/>
        </w:rPr>
        <w:t>.</w:t>
      </w:r>
    </w:p>
    <w:p w:rsidR="00A97349" w:rsidRDefault="00A97349" w:rsidP="00EB7D47">
      <w:pPr>
        <w:jc w:val="both"/>
        <w:rPr>
          <w:rFonts w:asciiTheme="minorHAnsi" w:hAnsiTheme="minorHAnsi" w:cs="Calibri"/>
          <w:sz w:val="24"/>
          <w:lang w:val="fr-BE"/>
        </w:rPr>
      </w:pPr>
    </w:p>
    <w:p w:rsidR="003C1F61" w:rsidRDefault="005C1025" w:rsidP="00EB7D47">
      <w:pPr>
        <w:jc w:val="both"/>
        <w:rPr>
          <w:rFonts w:asciiTheme="minorHAnsi" w:hAnsiTheme="minorHAnsi" w:cs="Calibri"/>
          <w:sz w:val="24"/>
          <w:lang w:val="fr-BE"/>
        </w:rPr>
      </w:pPr>
      <w:r>
        <w:rPr>
          <w:rFonts w:asciiTheme="minorHAnsi" w:hAnsiTheme="minorHAnsi" w:cs="Calibri"/>
          <w:sz w:val="24"/>
          <w:lang w:val="fr-BE"/>
        </w:rPr>
        <w:t xml:space="preserve">Madame J.P. </w:t>
      </w:r>
      <w:r w:rsidR="00872A72">
        <w:rPr>
          <w:rFonts w:asciiTheme="minorHAnsi" w:hAnsiTheme="minorHAnsi" w:cs="Calibri"/>
          <w:sz w:val="24"/>
          <w:lang w:val="fr-BE"/>
        </w:rPr>
        <w:t xml:space="preserve">indique </w:t>
      </w:r>
      <w:r>
        <w:rPr>
          <w:rFonts w:asciiTheme="minorHAnsi" w:hAnsiTheme="minorHAnsi" w:cs="Calibri"/>
          <w:sz w:val="24"/>
          <w:lang w:val="fr-BE"/>
        </w:rPr>
        <w:t xml:space="preserve">avoir </w:t>
      </w:r>
      <w:r w:rsidR="002A4E75">
        <w:rPr>
          <w:rFonts w:asciiTheme="minorHAnsi" w:hAnsiTheme="minorHAnsi" w:cs="Calibri"/>
          <w:sz w:val="24"/>
          <w:lang w:val="fr-BE"/>
        </w:rPr>
        <w:t xml:space="preserve">été occupée </w:t>
      </w:r>
      <w:r>
        <w:rPr>
          <w:rFonts w:asciiTheme="minorHAnsi" w:hAnsiTheme="minorHAnsi" w:cs="Calibri"/>
          <w:sz w:val="24"/>
          <w:lang w:val="fr-BE"/>
        </w:rPr>
        <w:t>pendant plus de six ans</w:t>
      </w:r>
      <w:r w:rsidR="002A4E75">
        <w:rPr>
          <w:rFonts w:asciiTheme="minorHAnsi" w:hAnsiTheme="minorHAnsi" w:cs="Calibri"/>
          <w:sz w:val="24"/>
          <w:lang w:val="fr-BE"/>
        </w:rPr>
        <w:t>,</w:t>
      </w:r>
      <w:r>
        <w:rPr>
          <w:rFonts w:asciiTheme="minorHAnsi" w:hAnsiTheme="minorHAnsi" w:cs="Calibri"/>
          <w:sz w:val="24"/>
          <w:lang w:val="fr-BE"/>
        </w:rPr>
        <w:t xml:space="preserve"> sous contrat de travail à durée indéterminée</w:t>
      </w:r>
      <w:r w:rsidR="004F086E">
        <w:rPr>
          <w:rFonts w:asciiTheme="minorHAnsi" w:hAnsiTheme="minorHAnsi" w:cs="Calibri"/>
          <w:sz w:val="24"/>
          <w:lang w:val="fr-BE"/>
        </w:rPr>
        <w:t xml:space="preserve">, </w:t>
      </w:r>
      <w:r w:rsidR="001F3EF6">
        <w:rPr>
          <w:rFonts w:asciiTheme="minorHAnsi" w:hAnsiTheme="minorHAnsi" w:cs="Calibri"/>
          <w:sz w:val="24"/>
          <w:lang w:val="fr-BE"/>
        </w:rPr>
        <w:t xml:space="preserve">bénéficier d’allocations de chômage </w:t>
      </w:r>
      <w:r w:rsidR="004F086E">
        <w:rPr>
          <w:rFonts w:asciiTheme="minorHAnsi" w:hAnsiTheme="minorHAnsi" w:cs="Calibri"/>
          <w:sz w:val="24"/>
          <w:lang w:val="fr-BE"/>
        </w:rPr>
        <w:t>en raison d’un litige qui l’oppose à sa mutuelle</w:t>
      </w:r>
      <w:r w:rsidR="001F3EF6">
        <w:rPr>
          <w:rFonts w:asciiTheme="minorHAnsi" w:hAnsiTheme="minorHAnsi" w:cs="Calibri"/>
          <w:sz w:val="24"/>
          <w:lang w:val="fr-BE"/>
        </w:rPr>
        <w:t xml:space="preserve"> et espérer </w:t>
      </w:r>
      <w:r w:rsidR="00752EF1">
        <w:rPr>
          <w:rFonts w:asciiTheme="minorHAnsi" w:hAnsiTheme="minorHAnsi" w:cs="Calibri"/>
          <w:sz w:val="24"/>
          <w:lang w:val="fr-BE"/>
        </w:rPr>
        <w:t xml:space="preserve">une reprise du travail </w:t>
      </w:r>
      <w:r w:rsidR="003C1F61">
        <w:rPr>
          <w:rFonts w:asciiTheme="minorHAnsi" w:hAnsiTheme="minorHAnsi" w:cs="Calibri"/>
          <w:sz w:val="24"/>
          <w:lang w:val="fr-BE"/>
        </w:rPr>
        <w:t>qui permettra de consentir une épargne.</w:t>
      </w:r>
    </w:p>
    <w:p w:rsidR="00DA0CC4" w:rsidRDefault="00DA0CC4" w:rsidP="00EB7D47">
      <w:pPr>
        <w:jc w:val="both"/>
        <w:rPr>
          <w:rFonts w:asciiTheme="minorHAnsi" w:hAnsiTheme="minorHAnsi" w:cs="Calibri"/>
          <w:sz w:val="24"/>
          <w:lang w:val="fr-BE"/>
        </w:rPr>
      </w:pPr>
    </w:p>
    <w:p w:rsidR="005F4A14" w:rsidRDefault="00365F32" w:rsidP="00EB7D47">
      <w:pPr>
        <w:jc w:val="both"/>
        <w:rPr>
          <w:rFonts w:asciiTheme="minorHAnsi" w:hAnsiTheme="minorHAnsi" w:cs="Calibri"/>
          <w:sz w:val="24"/>
          <w:lang w:val="fr-BE"/>
        </w:rPr>
      </w:pPr>
      <w:r>
        <w:rPr>
          <w:rFonts w:asciiTheme="minorHAnsi" w:hAnsiTheme="minorHAnsi" w:cs="Calibri"/>
          <w:sz w:val="24"/>
          <w:lang w:val="fr-BE"/>
        </w:rPr>
        <w:t>Elle</w:t>
      </w:r>
      <w:r w:rsidR="00872A72">
        <w:rPr>
          <w:rFonts w:asciiTheme="minorHAnsi" w:hAnsiTheme="minorHAnsi" w:cs="Calibri"/>
          <w:sz w:val="24"/>
          <w:lang w:val="fr-BE"/>
        </w:rPr>
        <w:t xml:space="preserve"> précise </w:t>
      </w:r>
      <w:r w:rsidR="00505A52">
        <w:rPr>
          <w:rFonts w:asciiTheme="minorHAnsi" w:hAnsiTheme="minorHAnsi" w:cs="Calibri"/>
          <w:sz w:val="24"/>
          <w:lang w:val="fr-BE"/>
        </w:rPr>
        <w:t>qu’aucune part contributive n</w:t>
      </w:r>
      <w:r w:rsidR="00D40D2A">
        <w:rPr>
          <w:rFonts w:asciiTheme="minorHAnsi" w:hAnsiTheme="minorHAnsi" w:cs="Calibri"/>
          <w:sz w:val="24"/>
          <w:lang w:val="fr-BE"/>
        </w:rPr>
        <w:t xml:space="preserve">’est versée en faveur des enfants : </w:t>
      </w:r>
      <w:r w:rsidR="00490555">
        <w:rPr>
          <w:rFonts w:asciiTheme="minorHAnsi" w:hAnsiTheme="minorHAnsi" w:cs="Calibri"/>
          <w:sz w:val="24"/>
          <w:lang w:val="fr-BE"/>
        </w:rPr>
        <w:t xml:space="preserve">ni </w:t>
      </w:r>
      <w:r w:rsidR="00D40D2A">
        <w:rPr>
          <w:rFonts w:asciiTheme="minorHAnsi" w:hAnsiTheme="minorHAnsi" w:cs="Calibri"/>
          <w:sz w:val="24"/>
          <w:lang w:val="fr-BE"/>
        </w:rPr>
        <w:t xml:space="preserve">pour l’aîné, </w:t>
      </w:r>
      <w:r w:rsidR="00490555">
        <w:rPr>
          <w:rFonts w:asciiTheme="minorHAnsi" w:hAnsiTheme="minorHAnsi" w:cs="Calibri"/>
          <w:sz w:val="24"/>
          <w:lang w:val="fr-BE"/>
        </w:rPr>
        <w:t xml:space="preserve">dont le père est décédé, ni pour le cadet, </w:t>
      </w:r>
      <w:r w:rsidR="005F4A14">
        <w:rPr>
          <w:rFonts w:asciiTheme="minorHAnsi" w:hAnsiTheme="minorHAnsi" w:cs="Calibri"/>
          <w:sz w:val="24"/>
          <w:lang w:val="fr-BE"/>
        </w:rPr>
        <w:t>e</w:t>
      </w:r>
      <w:r w:rsidR="00490555">
        <w:rPr>
          <w:rFonts w:asciiTheme="minorHAnsi" w:hAnsiTheme="minorHAnsi" w:cs="Calibri"/>
          <w:sz w:val="24"/>
          <w:lang w:val="fr-BE"/>
        </w:rPr>
        <w:t>n raison d’une garde alternée</w:t>
      </w:r>
      <w:r w:rsidR="005F4A14">
        <w:rPr>
          <w:rFonts w:asciiTheme="minorHAnsi" w:hAnsiTheme="minorHAnsi" w:cs="Calibri"/>
          <w:sz w:val="24"/>
          <w:lang w:val="fr-BE"/>
        </w:rPr>
        <w:t>.</w:t>
      </w:r>
    </w:p>
    <w:p w:rsidR="00762579" w:rsidRDefault="00365F32" w:rsidP="00EB7D47">
      <w:pPr>
        <w:jc w:val="both"/>
        <w:rPr>
          <w:rFonts w:asciiTheme="minorHAnsi" w:hAnsiTheme="minorHAnsi" w:cs="Calibri"/>
          <w:sz w:val="24"/>
          <w:lang w:val="fr-BE"/>
        </w:rPr>
      </w:pPr>
      <w:r>
        <w:rPr>
          <w:rFonts w:asciiTheme="minorHAnsi" w:hAnsiTheme="minorHAnsi" w:cs="Calibri"/>
          <w:sz w:val="24"/>
          <w:lang w:val="fr-BE"/>
        </w:rPr>
        <w:t xml:space="preserve"> </w:t>
      </w:r>
    </w:p>
    <w:p w:rsidR="00762579" w:rsidRDefault="00762579" w:rsidP="00EB7D47">
      <w:pPr>
        <w:jc w:val="both"/>
        <w:rPr>
          <w:rFonts w:asciiTheme="minorHAnsi" w:hAnsiTheme="minorHAnsi" w:cs="Calibri"/>
          <w:sz w:val="24"/>
          <w:lang w:val="fr-BE"/>
        </w:rPr>
      </w:pPr>
      <w:r>
        <w:rPr>
          <w:rFonts w:asciiTheme="minorHAnsi" w:hAnsiTheme="minorHAnsi" w:cs="Calibri"/>
          <w:sz w:val="24"/>
          <w:lang w:val="fr-BE"/>
        </w:rPr>
        <w:t xml:space="preserve">IV.2. </w:t>
      </w:r>
      <w:r w:rsidRPr="009E3938">
        <w:rPr>
          <w:rFonts w:asciiTheme="minorHAnsi" w:hAnsiTheme="minorHAnsi" w:cs="Calibri"/>
          <w:sz w:val="24"/>
          <w:u w:val="single"/>
          <w:lang w:val="fr-BE"/>
        </w:rPr>
        <w:t>LA POSITION DE LA COUR</w:t>
      </w:r>
    </w:p>
    <w:p w:rsidR="00762579" w:rsidRDefault="00762579" w:rsidP="00EB7D47">
      <w:pPr>
        <w:jc w:val="both"/>
        <w:rPr>
          <w:rFonts w:asciiTheme="minorHAnsi" w:hAnsiTheme="minorHAnsi" w:cs="Calibri"/>
          <w:sz w:val="24"/>
          <w:lang w:val="fr-BE"/>
        </w:rPr>
      </w:pPr>
    </w:p>
    <w:p w:rsidR="001D7F35" w:rsidRDefault="001D7F35" w:rsidP="00EB7D47">
      <w:pPr>
        <w:jc w:val="both"/>
        <w:rPr>
          <w:rFonts w:asciiTheme="minorHAnsi" w:hAnsiTheme="minorHAnsi" w:cs="Calibri"/>
          <w:sz w:val="24"/>
          <w:lang w:val="fr-BE"/>
        </w:rPr>
      </w:pPr>
      <w:r>
        <w:rPr>
          <w:rFonts w:asciiTheme="minorHAnsi" w:hAnsiTheme="minorHAnsi" w:cs="Calibri"/>
          <w:sz w:val="24"/>
          <w:lang w:val="fr-BE"/>
        </w:rPr>
        <w:t xml:space="preserve">IV.2.1. </w:t>
      </w:r>
      <w:r w:rsidRPr="00496B23">
        <w:rPr>
          <w:rFonts w:asciiTheme="minorHAnsi" w:hAnsiTheme="minorHAnsi" w:cs="Calibri"/>
          <w:sz w:val="24"/>
          <w:u w:val="single"/>
          <w:lang w:val="fr-BE"/>
        </w:rPr>
        <w:t>Les objectifs de la procédure de règlement collectif de dettes</w:t>
      </w:r>
    </w:p>
    <w:p w:rsidR="00E93F4E" w:rsidRDefault="00E93F4E" w:rsidP="00220C73">
      <w:pPr>
        <w:jc w:val="both"/>
        <w:rPr>
          <w:rFonts w:asciiTheme="minorHAnsi" w:hAnsiTheme="minorHAnsi" w:cs="Calibri"/>
          <w:sz w:val="24"/>
          <w:lang w:val="fr-BE"/>
        </w:rPr>
      </w:pPr>
    </w:p>
    <w:p w:rsidR="00220C73" w:rsidRDefault="00220C73" w:rsidP="00220C73">
      <w:pPr>
        <w:jc w:val="both"/>
        <w:rPr>
          <w:rFonts w:asciiTheme="minorHAnsi" w:hAnsiTheme="minorHAnsi" w:cs="Calibri"/>
          <w:sz w:val="24"/>
          <w:lang w:val="fr-BE"/>
        </w:rPr>
      </w:pPr>
      <w:r>
        <w:rPr>
          <w:rFonts w:asciiTheme="minorHAnsi" w:hAnsiTheme="minorHAnsi" w:cs="Calibri"/>
          <w:sz w:val="24"/>
          <w:lang w:val="fr-BE"/>
        </w:rPr>
        <w:t xml:space="preserve">L’article 1675/3, § 3, du Code judiciaire dispose : </w:t>
      </w:r>
    </w:p>
    <w:p w:rsidR="00220C73" w:rsidRDefault="00220C73" w:rsidP="00220C73">
      <w:pPr>
        <w:jc w:val="both"/>
        <w:rPr>
          <w:rFonts w:asciiTheme="minorHAnsi" w:hAnsiTheme="minorHAnsi" w:cs="Calibri"/>
          <w:sz w:val="24"/>
          <w:lang w:val="fr-BE"/>
        </w:rPr>
      </w:pPr>
    </w:p>
    <w:p w:rsidR="00220C73" w:rsidRPr="00496B23" w:rsidRDefault="00220C73" w:rsidP="00220C73">
      <w:pPr>
        <w:jc w:val="both"/>
        <w:rPr>
          <w:rFonts w:asciiTheme="minorHAnsi" w:hAnsiTheme="minorHAnsi" w:cs="Calibri"/>
          <w:szCs w:val="22"/>
          <w:lang w:val="fr-BE"/>
        </w:rPr>
      </w:pPr>
      <w:r w:rsidRPr="00496B23">
        <w:rPr>
          <w:rFonts w:asciiTheme="minorHAnsi" w:hAnsiTheme="minorHAnsi" w:cs="Calibri"/>
          <w:szCs w:val="22"/>
          <w:lang w:val="fr-BE"/>
        </w:rPr>
        <w:t>« Le débiteur propose à ses créanciers de conclure un plan de règlement amiable par la voie d’un règlement collectif de dettes, sous le contrôle du juge.</w:t>
      </w:r>
    </w:p>
    <w:p w:rsidR="00220C73" w:rsidRPr="00496B23" w:rsidRDefault="00220C73" w:rsidP="00220C73">
      <w:pPr>
        <w:jc w:val="both"/>
        <w:rPr>
          <w:rFonts w:asciiTheme="minorHAnsi" w:hAnsiTheme="minorHAnsi" w:cs="Calibri"/>
          <w:szCs w:val="22"/>
          <w:lang w:val="fr-BE"/>
        </w:rPr>
      </w:pPr>
    </w:p>
    <w:p w:rsidR="00220C73" w:rsidRPr="00496B23" w:rsidRDefault="00220C73" w:rsidP="00220C73">
      <w:pPr>
        <w:jc w:val="both"/>
        <w:rPr>
          <w:rFonts w:asciiTheme="minorHAnsi" w:hAnsiTheme="minorHAnsi" w:cs="Calibri"/>
          <w:szCs w:val="22"/>
          <w:lang w:val="fr-BE"/>
        </w:rPr>
      </w:pPr>
      <w:r w:rsidRPr="00496B23">
        <w:rPr>
          <w:rFonts w:asciiTheme="minorHAnsi" w:hAnsiTheme="minorHAnsi" w:cs="Calibri"/>
          <w:szCs w:val="22"/>
          <w:lang w:val="fr-BE"/>
        </w:rPr>
        <w:t>Si aucun accord n’est atteint quant à ce plan de règlement amiable, le juge peut imposer un plan de règlement judiciaire.</w:t>
      </w:r>
    </w:p>
    <w:p w:rsidR="00220C73" w:rsidRPr="00496B23" w:rsidRDefault="00220C73" w:rsidP="00220C73">
      <w:pPr>
        <w:jc w:val="both"/>
        <w:rPr>
          <w:rFonts w:asciiTheme="minorHAnsi" w:hAnsiTheme="minorHAnsi" w:cs="Calibri"/>
          <w:szCs w:val="22"/>
          <w:lang w:val="fr-BE"/>
        </w:rPr>
      </w:pPr>
    </w:p>
    <w:p w:rsidR="00220C73" w:rsidRPr="00496B23" w:rsidRDefault="00C0551E" w:rsidP="00220C73">
      <w:pPr>
        <w:jc w:val="both"/>
        <w:rPr>
          <w:rFonts w:asciiTheme="minorHAnsi" w:hAnsiTheme="minorHAnsi" w:cs="Calibri"/>
          <w:szCs w:val="22"/>
          <w:lang w:val="fr-BE"/>
        </w:rPr>
      </w:pPr>
      <w:r w:rsidRPr="00496B23">
        <w:rPr>
          <w:rFonts w:asciiTheme="minorHAnsi" w:hAnsiTheme="minorHAnsi" w:cs="Calibri"/>
          <w:szCs w:val="22"/>
          <w:lang w:val="fr-BE"/>
        </w:rPr>
        <w:t xml:space="preserve">Le </w:t>
      </w:r>
      <w:r w:rsidR="00220C73" w:rsidRPr="00496B23">
        <w:rPr>
          <w:rFonts w:asciiTheme="minorHAnsi" w:hAnsiTheme="minorHAnsi" w:cs="Calibri"/>
          <w:szCs w:val="22"/>
          <w:lang w:val="fr-BE"/>
        </w:rPr>
        <w:t>plan de règlement a pour objet de rétablir la situation financière du débiteur, en lui permettant notamment dans la mesure du possible de payer ses dettes et en lui garantissant simultanément ainsi qu’à sa famille, qu’ils pourront mener une vie conforme à la dignité humaine. »</w:t>
      </w:r>
    </w:p>
    <w:p w:rsidR="001D7F35" w:rsidRDefault="001D7F35" w:rsidP="00EB7D47">
      <w:pPr>
        <w:jc w:val="both"/>
        <w:rPr>
          <w:rFonts w:asciiTheme="minorHAnsi" w:hAnsiTheme="minorHAnsi" w:cs="Calibri"/>
          <w:sz w:val="24"/>
          <w:lang w:val="fr-BE"/>
        </w:rPr>
      </w:pPr>
    </w:p>
    <w:p w:rsidR="00C0551E" w:rsidRDefault="00C0551E" w:rsidP="00EB7D47">
      <w:pPr>
        <w:jc w:val="both"/>
        <w:rPr>
          <w:rFonts w:asciiTheme="minorHAnsi" w:hAnsiTheme="minorHAnsi" w:cs="Calibri"/>
          <w:sz w:val="24"/>
          <w:lang w:val="fr-BE"/>
        </w:rPr>
      </w:pPr>
      <w:r>
        <w:rPr>
          <w:rFonts w:asciiTheme="minorHAnsi" w:hAnsiTheme="minorHAnsi" w:cs="Calibri"/>
          <w:sz w:val="24"/>
          <w:lang w:val="fr-BE"/>
        </w:rPr>
        <w:t>La mesure du possible tient compte de l’objectif premier qui est celui de garantir une vie conforme à la dignité humaine.</w:t>
      </w:r>
    </w:p>
    <w:p w:rsidR="006210CC" w:rsidRDefault="006210CC" w:rsidP="006210CC">
      <w:pPr>
        <w:jc w:val="both"/>
        <w:rPr>
          <w:rFonts w:asciiTheme="minorHAnsi" w:hAnsiTheme="minorHAnsi" w:cs="Calibri"/>
          <w:sz w:val="24"/>
          <w:lang w:val="fr-BE"/>
        </w:rPr>
      </w:pPr>
    </w:p>
    <w:p w:rsidR="006210CC" w:rsidRDefault="006210CC" w:rsidP="006210CC">
      <w:pPr>
        <w:jc w:val="both"/>
        <w:rPr>
          <w:rFonts w:asciiTheme="minorHAnsi" w:hAnsiTheme="minorHAnsi" w:cs="Calibri"/>
          <w:sz w:val="24"/>
          <w:lang w:val="fr-BE"/>
        </w:rPr>
      </w:pPr>
      <w:r>
        <w:rPr>
          <w:rFonts w:asciiTheme="minorHAnsi" w:hAnsiTheme="minorHAnsi" w:cs="Calibri"/>
          <w:sz w:val="24"/>
          <w:lang w:val="fr-BE"/>
        </w:rPr>
        <w:t xml:space="preserve">Premièrement, pour aboutir à un accord sur un plan amiable, l’article 1675/11 du Code judiciaire accorde un délai maximal d’un an. </w:t>
      </w:r>
    </w:p>
    <w:p w:rsidR="006210CC" w:rsidRDefault="006210CC" w:rsidP="006210CC">
      <w:pPr>
        <w:jc w:val="both"/>
        <w:rPr>
          <w:rFonts w:asciiTheme="minorHAnsi" w:hAnsiTheme="minorHAnsi" w:cs="Calibri"/>
          <w:sz w:val="24"/>
          <w:lang w:val="fr-BE"/>
        </w:rPr>
      </w:pPr>
    </w:p>
    <w:p w:rsidR="006210CC" w:rsidRDefault="006210CC" w:rsidP="006210CC">
      <w:pPr>
        <w:jc w:val="both"/>
        <w:rPr>
          <w:rFonts w:asciiTheme="minorHAnsi" w:hAnsiTheme="minorHAnsi" w:cs="Calibri"/>
          <w:sz w:val="24"/>
          <w:lang w:val="fr-BE"/>
        </w:rPr>
      </w:pPr>
      <w:r>
        <w:rPr>
          <w:rFonts w:asciiTheme="minorHAnsi" w:hAnsiTheme="minorHAnsi" w:cs="Calibri"/>
          <w:sz w:val="24"/>
          <w:lang w:val="fr-BE"/>
        </w:rPr>
        <w:t xml:space="preserve">Deuxièmement, l’impossibilité de proposer un remboursement ne fait pas obstacle à un accord. </w:t>
      </w:r>
    </w:p>
    <w:p w:rsidR="006210CC" w:rsidRDefault="006210CC" w:rsidP="006210CC">
      <w:pPr>
        <w:jc w:val="both"/>
        <w:rPr>
          <w:rFonts w:asciiTheme="minorHAnsi" w:hAnsiTheme="minorHAnsi" w:cs="Calibri"/>
          <w:sz w:val="24"/>
          <w:lang w:val="fr-BE"/>
        </w:rPr>
      </w:pPr>
    </w:p>
    <w:p w:rsidR="006210CC" w:rsidRDefault="006210CC" w:rsidP="006210CC">
      <w:pPr>
        <w:jc w:val="both"/>
        <w:rPr>
          <w:rFonts w:asciiTheme="minorHAnsi" w:hAnsiTheme="minorHAnsi" w:cs="Calibri"/>
          <w:sz w:val="24"/>
          <w:lang w:val="fr-BE"/>
        </w:rPr>
      </w:pPr>
      <w:r>
        <w:rPr>
          <w:rFonts w:asciiTheme="minorHAnsi" w:hAnsiTheme="minorHAnsi" w:cs="Calibri"/>
          <w:sz w:val="24"/>
          <w:lang w:val="fr-BE"/>
        </w:rPr>
        <w:t>Le médiateur peut en effet proposer aux créanciers un « plan zéro » :</w:t>
      </w:r>
    </w:p>
    <w:p w:rsidR="006210CC" w:rsidRDefault="006210CC" w:rsidP="006210CC">
      <w:pPr>
        <w:jc w:val="both"/>
        <w:rPr>
          <w:rFonts w:asciiTheme="minorHAnsi" w:hAnsiTheme="minorHAnsi" w:cs="Calibri"/>
          <w:sz w:val="24"/>
          <w:lang w:val="fr-BE"/>
        </w:rPr>
      </w:pPr>
    </w:p>
    <w:p w:rsidR="006210CC" w:rsidRPr="005A2034" w:rsidRDefault="006210CC" w:rsidP="006210CC">
      <w:pPr>
        <w:jc w:val="both"/>
        <w:rPr>
          <w:rFonts w:asciiTheme="minorHAnsi" w:hAnsiTheme="minorHAnsi" w:cs="Calibri"/>
          <w:szCs w:val="22"/>
          <w:lang w:val="fr-BE"/>
        </w:rPr>
      </w:pPr>
      <w:r w:rsidRPr="005A2034">
        <w:rPr>
          <w:rFonts w:asciiTheme="minorHAnsi" w:hAnsiTheme="minorHAnsi" w:cs="Calibri"/>
          <w:szCs w:val="22"/>
          <w:lang w:val="fr-BE"/>
        </w:rPr>
        <w:t>« Monsieur le Juge Bedoret définit le plan zéro comme suit : « Le plan amiable « zéro » désigne l’hypothèse particulière du plan amiable dépourvu de dividendes et de mesures d’accompagnement, sans durée ou d’une durée limitée à la période qui sépare l’admissibilité et l’homologation, et qui est justifié par des circonstances exceptionnelles ; il équivaut à une version amiable de la remise totale des dettes avec un effet immédiat. »</w:t>
      </w:r>
    </w:p>
    <w:p w:rsidR="006210CC" w:rsidRPr="005A2034" w:rsidRDefault="006210CC" w:rsidP="006210CC">
      <w:pPr>
        <w:jc w:val="both"/>
        <w:rPr>
          <w:rFonts w:asciiTheme="minorHAnsi" w:hAnsiTheme="minorHAnsi" w:cs="Calibri"/>
          <w:szCs w:val="22"/>
          <w:lang w:val="fr-BE"/>
        </w:rPr>
      </w:pPr>
    </w:p>
    <w:p w:rsidR="006210CC" w:rsidRPr="005A2034" w:rsidRDefault="006210CC" w:rsidP="006210CC">
      <w:pPr>
        <w:jc w:val="both"/>
        <w:rPr>
          <w:rFonts w:asciiTheme="minorHAnsi" w:hAnsiTheme="minorHAnsi" w:cs="Calibri"/>
          <w:szCs w:val="22"/>
          <w:lang w:val="fr-BE"/>
        </w:rPr>
      </w:pPr>
      <w:r w:rsidRPr="005A2034">
        <w:rPr>
          <w:rFonts w:asciiTheme="minorHAnsi" w:hAnsiTheme="minorHAnsi" w:cs="Calibri"/>
          <w:szCs w:val="22"/>
          <w:lang w:val="fr-BE"/>
        </w:rPr>
        <w:t>Rien n’empêche les créanciers de reconnaître l’impossibilité de proposer un plan de remboursement sérieux. Cela peut, notamment, résulter de l’impossibilité totale de dégager le moindre disponible ou encore du fait que celui qui pourrait être dégagé serait à ce point minime, une fois les frais couverts, que cela n’aurait plus d’intérêt.</w:t>
      </w:r>
    </w:p>
    <w:p w:rsidR="006210CC" w:rsidRPr="005A2034" w:rsidRDefault="006210CC" w:rsidP="006210CC">
      <w:pPr>
        <w:jc w:val="both"/>
        <w:rPr>
          <w:rFonts w:asciiTheme="minorHAnsi" w:hAnsiTheme="minorHAnsi" w:cs="Calibri"/>
          <w:szCs w:val="22"/>
          <w:lang w:val="fr-BE"/>
        </w:rPr>
      </w:pPr>
    </w:p>
    <w:p w:rsidR="006210CC" w:rsidRPr="005A2034" w:rsidRDefault="006210CC" w:rsidP="006210CC">
      <w:pPr>
        <w:jc w:val="both"/>
        <w:rPr>
          <w:rFonts w:asciiTheme="minorHAnsi" w:hAnsiTheme="minorHAnsi" w:cs="Calibri"/>
          <w:szCs w:val="22"/>
          <w:lang w:val="fr-BE"/>
        </w:rPr>
      </w:pPr>
      <w:r w:rsidRPr="005A2034">
        <w:rPr>
          <w:rFonts w:asciiTheme="minorHAnsi" w:hAnsiTheme="minorHAnsi" w:cs="Calibri"/>
          <w:szCs w:val="22"/>
          <w:lang w:val="fr-BE"/>
        </w:rPr>
        <w:t xml:space="preserve">Le dépôt d’un plan amiable « zéro » permet de gagner du temps et d’éviter la procédure plus coûteuse d’un plan judiciaire, et allège considérablement le travail du tribunal. » </w:t>
      </w:r>
      <w:r w:rsidRPr="005A2034">
        <w:rPr>
          <w:rStyle w:val="Appelnotedebasdep"/>
          <w:rFonts w:asciiTheme="minorHAnsi" w:hAnsiTheme="minorHAnsi" w:cs="Calibri"/>
          <w:szCs w:val="22"/>
          <w:lang w:val="fr-BE"/>
        </w:rPr>
        <w:footnoteReference w:id="2"/>
      </w:r>
      <w:r w:rsidRPr="005A2034">
        <w:rPr>
          <w:rFonts w:asciiTheme="minorHAnsi" w:hAnsiTheme="minorHAnsi" w:cs="Calibri"/>
          <w:szCs w:val="22"/>
          <w:lang w:val="fr-BE"/>
        </w:rPr>
        <w:t xml:space="preserve"> </w:t>
      </w:r>
    </w:p>
    <w:p w:rsidR="006210CC" w:rsidRDefault="006210CC" w:rsidP="006210CC">
      <w:pPr>
        <w:jc w:val="both"/>
        <w:rPr>
          <w:rFonts w:asciiTheme="minorHAnsi" w:hAnsiTheme="minorHAnsi" w:cs="Calibri"/>
          <w:sz w:val="24"/>
          <w:lang w:val="fr-BE"/>
        </w:rPr>
      </w:pPr>
    </w:p>
    <w:p w:rsidR="006210CC" w:rsidRDefault="006210CC" w:rsidP="006210CC">
      <w:pPr>
        <w:jc w:val="both"/>
        <w:rPr>
          <w:rFonts w:asciiTheme="minorHAnsi" w:hAnsiTheme="minorHAnsi" w:cs="Calibri"/>
          <w:sz w:val="24"/>
          <w:lang w:val="fr-BE"/>
        </w:rPr>
      </w:pPr>
      <w:r>
        <w:rPr>
          <w:rFonts w:asciiTheme="minorHAnsi" w:hAnsiTheme="minorHAnsi" w:cs="Calibri"/>
          <w:sz w:val="24"/>
          <w:lang w:val="fr-BE"/>
        </w:rPr>
        <w:t>Troisièmement, le juge peut accorder la remise totale des dettes.</w:t>
      </w:r>
    </w:p>
    <w:p w:rsidR="00E93F4E" w:rsidRDefault="00E93F4E" w:rsidP="00EB7D47">
      <w:pPr>
        <w:jc w:val="both"/>
        <w:rPr>
          <w:rFonts w:asciiTheme="minorHAnsi" w:hAnsiTheme="minorHAnsi" w:cs="Calibri"/>
          <w:sz w:val="24"/>
          <w:lang w:val="fr-BE"/>
        </w:rPr>
      </w:pPr>
    </w:p>
    <w:p w:rsidR="00C0551E" w:rsidRDefault="00983E5B" w:rsidP="00EB7D47">
      <w:pPr>
        <w:jc w:val="both"/>
        <w:rPr>
          <w:rFonts w:asciiTheme="minorHAnsi" w:hAnsiTheme="minorHAnsi" w:cs="Calibri"/>
          <w:sz w:val="24"/>
          <w:lang w:val="fr-BE"/>
        </w:rPr>
      </w:pPr>
      <w:r>
        <w:rPr>
          <w:rFonts w:asciiTheme="minorHAnsi" w:hAnsiTheme="minorHAnsi" w:cs="Calibri"/>
          <w:sz w:val="24"/>
          <w:lang w:val="fr-BE"/>
        </w:rPr>
        <w:t xml:space="preserve">IV.2.2. </w:t>
      </w:r>
      <w:r w:rsidRPr="00496B23">
        <w:rPr>
          <w:rFonts w:asciiTheme="minorHAnsi" w:hAnsiTheme="minorHAnsi" w:cs="Calibri"/>
          <w:sz w:val="24"/>
          <w:u w:val="single"/>
          <w:lang w:val="fr-BE"/>
        </w:rPr>
        <w:t>Les conditions d’admissibilité</w:t>
      </w:r>
    </w:p>
    <w:p w:rsidR="00E93F4E" w:rsidRDefault="00E93F4E" w:rsidP="00EB7D47">
      <w:pPr>
        <w:jc w:val="both"/>
        <w:rPr>
          <w:rFonts w:asciiTheme="minorHAnsi" w:hAnsiTheme="minorHAnsi" w:cs="Calibri"/>
          <w:sz w:val="24"/>
          <w:lang w:val="fr-BE"/>
        </w:rPr>
      </w:pPr>
    </w:p>
    <w:p w:rsidR="009E3938" w:rsidRDefault="009E3938" w:rsidP="00EB7D47">
      <w:pPr>
        <w:jc w:val="both"/>
        <w:rPr>
          <w:rFonts w:asciiTheme="minorHAnsi" w:hAnsiTheme="minorHAnsi" w:cs="Calibri"/>
          <w:sz w:val="24"/>
          <w:lang w:val="fr-BE"/>
        </w:rPr>
      </w:pPr>
      <w:r>
        <w:rPr>
          <w:rFonts w:asciiTheme="minorHAnsi" w:hAnsiTheme="minorHAnsi" w:cs="Calibri"/>
          <w:sz w:val="24"/>
          <w:lang w:val="fr-BE"/>
        </w:rPr>
        <w:t>L’article 1675/2 du Code judiciaire dispose :</w:t>
      </w:r>
    </w:p>
    <w:p w:rsidR="009E3938" w:rsidRDefault="009E3938" w:rsidP="00EB7D47">
      <w:pPr>
        <w:jc w:val="both"/>
        <w:rPr>
          <w:rFonts w:asciiTheme="minorHAnsi" w:hAnsiTheme="minorHAnsi" w:cs="Calibri"/>
          <w:sz w:val="24"/>
          <w:lang w:val="fr-BE"/>
        </w:rPr>
      </w:pPr>
    </w:p>
    <w:p w:rsidR="009E3938" w:rsidRPr="00496B23" w:rsidRDefault="006E61D1" w:rsidP="00EB7D47">
      <w:pPr>
        <w:jc w:val="both"/>
        <w:rPr>
          <w:rFonts w:asciiTheme="minorHAnsi" w:hAnsiTheme="minorHAnsi" w:cs="Calibri"/>
          <w:szCs w:val="22"/>
          <w:lang w:val="fr-BE"/>
        </w:rPr>
      </w:pPr>
      <w:r w:rsidRPr="00496B23">
        <w:rPr>
          <w:rFonts w:asciiTheme="minorHAnsi" w:hAnsiTheme="minorHAnsi" w:cs="Calibri"/>
          <w:szCs w:val="22"/>
          <w:lang w:val="fr-BE"/>
        </w:rPr>
        <w:t>« Toute personne physique qui n’a pas la qualité de commerçant au sens de l’article 1</w:t>
      </w:r>
      <w:r w:rsidRPr="00496B23">
        <w:rPr>
          <w:rFonts w:asciiTheme="minorHAnsi" w:hAnsiTheme="minorHAnsi" w:cs="Calibri"/>
          <w:szCs w:val="22"/>
          <w:vertAlign w:val="superscript"/>
          <w:lang w:val="fr-BE"/>
        </w:rPr>
        <w:t>er</w:t>
      </w:r>
      <w:r w:rsidRPr="00496B23">
        <w:rPr>
          <w:rFonts w:asciiTheme="minorHAnsi" w:hAnsiTheme="minorHAnsi" w:cs="Calibri"/>
          <w:szCs w:val="22"/>
          <w:lang w:val="fr-BE"/>
        </w:rPr>
        <w:t xml:space="preserve"> du Code de commerce, peut, si elle n’est pas en état, de manière durable, de payer ses dettes exigibles ou encore à échoir et dans la mesure où elle n’a pas manifestement organisé son insolvabilité,</w:t>
      </w:r>
      <w:r w:rsidR="00BC17B6" w:rsidRPr="00496B23">
        <w:rPr>
          <w:rFonts w:asciiTheme="minorHAnsi" w:hAnsiTheme="minorHAnsi" w:cs="Calibri"/>
          <w:szCs w:val="22"/>
          <w:lang w:val="fr-BE"/>
        </w:rPr>
        <w:t xml:space="preserve"> introduire devant le juge une requête visant à obtenir un règlement collectif de dettes. »</w:t>
      </w:r>
    </w:p>
    <w:p w:rsidR="00983E5B" w:rsidRDefault="00983E5B" w:rsidP="00EB7D47">
      <w:pPr>
        <w:jc w:val="both"/>
        <w:rPr>
          <w:rFonts w:asciiTheme="minorHAnsi" w:hAnsiTheme="minorHAnsi" w:cs="Calibri"/>
          <w:sz w:val="24"/>
          <w:lang w:val="fr-BE"/>
        </w:rPr>
      </w:pPr>
      <w:r>
        <w:rPr>
          <w:rFonts w:asciiTheme="minorHAnsi" w:hAnsiTheme="minorHAnsi" w:cs="Calibri"/>
          <w:sz w:val="24"/>
          <w:lang w:val="fr-BE"/>
        </w:rPr>
        <w:t>Le caractère durable du surendettement est établi</w:t>
      </w:r>
      <w:r w:rsidR="00DA68D5">
        <w:rPr>
          <w:rFonts w:asciiTheme="minorHAnsi" w:hAnsiTheme="minorHAnsi" w:cs="Calibri"/>
          <w:sz w:val="24"/>
          <w:lang w:val="fr-BE"/>
        </w:rPr>
        <w:t xml:space="preserve">. </w:t>
      </w:r>
    </w:p>
    <w:p w:rsidR="004B1F04" w:rsidRDefault="004B1F04" w:rsidP="00EB7D47">
      <w:pPr>
        <w:jc w:val="both"/>
        <w:rPr>
          <w:rFonts w:asciiTheme="minorHAnsi" w:hAnsiTheme="minorHAnsi" w:cs="Calibri"/>
          <w:sz w:val="24"/>
          <w:lang w:val="fr-BE"/>
        </w:rPr>
      </w:pPr>
    </w:p>
    <w:p w:rsidR="00FB0760" w:rsidRDefault="00FB0760" w:rsidP="00EB7D47">
      <w:pPr>
        <w:jc w:val="both"/>
        <w:rPr>
          <w:rFonts w:asciiTheme="minorHAnsi" w:hAnsiTheme="minorHAnsi" w:cs="Calibri"/>
          <w:sz w:val="24"/>
          <w:lang w:val="fr-BE"/>
        </w:rPr>
      </w:pPr>
      <w:r>
        <w:rPr>
          <w:rFonts w:asciiTheme="minorHAnsi" w:hAnsiTheme="minorHAnsi" w:cs="Calibri"/>
          <w:sz w:val="24"/>
          <w:lang w:val="fr-BE"/>
        </w:rPr>
        <w:t>L’état de surendettement correspond à un déséquilibre durable et structurel entre les dettes et les rentrées du requérant.</w:t>
      </w:r>
    </w:p>
    <w:p w:rsidR="00FB0760" w:rsidRDefault="00FB0760" w:rsidP="00EB7D47">
      <w:pPr>
        <w:jc w:val="both"/>
        <w:rPr>
          <w:rFonts w:asciiTheme="minorHAnsi" w:hAnsiTheme="minorHAnsi" w:cs="Calibri"/>
          <w:sz w:val="24"/>
          <w:lang w:val="fr-BE"/>
        </w:rPr>
      </w:pPr>
    </w:p>
    <w:p w:rsidR="00FB0760" w:rsidRDefault="00FB0760" w:rsidP="00EB7D47">
      <w:pPr>
        <w:jc w:val="both"/>
        <w:rPr>
          <w:rFonts w:asciiTheme="minorHAnsi" w:hAnsiTheme="minorHAnsi" w:cs="Calibri"/>
          <w:sz w:val="24"/>
          <w:lang w:val="fr-BE"/>
        </w:rPr>
      </w:pPr>
      <w:r>
        <w:rPr>
          <w:rFonts w:asciiTheme="minorHAnsi" w:hAnsiTheme="minorHAnsi" w:cs="Calibri"/>
          <w:sz w:val="24"/>
          <w:lang w:val="fr-BE"/>
        </w:rPr>
        <w:t>L’existence d’un tel déséquilibre est vérifiée en l’espèce.</w:t>
      </w:r>
    </w:p>
    <w:p w:rsidR="00FB0760" w:rsidRDefault="00FB0760" w:rsidP="00EB7D47">
      <w:pPr>
        <w:jc w:val="both"/>
        <w:rPr>
          <w:rFonts w:asciiTheme="minorHAnsi" w:hAnsiTheme="minorHAnsi" w:cs="Calibri"/>
          <w:sz w:val="24"/>
          <w:lang w:val="fr-BE"/>
        </w:rPr>
      </w:pPr>
    </w:p>
    <w:p w:rsidR="00FB0760" w:rsidRDefault="00FB0760" w:rsidP="00EB7D47">
      <w:pPr>
        <w:jc w:val="both"/>
        <w:rPr>
          <w:rFonts w:asciiTheme="minorHAnsi" w:hAnsiTheme="minorHAnsi" w:cs="Calibri"/>
          <w:sz w:val="24"/>
          <w:lang w:val="fr-BE"/>
        </w:rPr>
      </w:pPr>
      <w:r>
        <w:rPr>
          <w:rFonts w:asciiTheme="minorHAnsi" w:hAnsiTheme="minorHAnsi" w:cs="Calibri"/>
          <w:sz w:val="24"/>
          <w:lang w:val="fr-BE"/>
        </w:rPr>
        <w:t>L’absence de disponible ne peut être relevée : la faisabilité d’un plan ne doit pas être appréciée au stade de l’admissibilité.</w:t>
      </w:r>
      <w:r w:rsidR="00640F18">
        <w:rPr>
          <w:rFonts w:asciiTheme="minorHAnsi" w:hAnsiTheme="minorHAnsi" w:cs="Calibri"/>
          <w:sz w:val="24"/>
          <w:lang w:val="fr-BE"/>
        </w:rPr>
        <w:t xml:space="preserve"> </w:t>
      </w:r>
      <w:r w:rsidR="00640F18">
        <w:rPr>
          <w:rStyle w:val="Appelnotedebasdep"/>
          <w:rFonts w:asciiTheme="minorHAnsi" w:hAnsiTheme="minorHAnsi" w:cs="Calibri"/>
          <w:sz w:val="24"/>
          <w:lang w:val="fr-BE"/>
        </w:rPr>
        <w:footnoteReference w:id="3"/>
      </w:r>
    </w:p>
    <w:p w:rsidR="00AD3F76" w:rsidRDefault="00AD3F76" w:rsidP="00EB7D47">
      <w:pPr>
        <w:jc w:val="both"/>
        <w:rPr>
          <w:rFonts w:asciiTheme="minorHAnsi" w:hAnsiTheme="minorHAnsi" w:cs="Calibri"/>
          <w:sz w:val="24"/>
          <w:lang w:val="fr-BE"/>
        </w:rPr>
      </w:pPr>
    </w:p>
    <w:p w:rsidR="00AD3F76" w:rsidRDefault="00AD3F76" w:rsidP="00EB7D47">
      <w:pPr>
        <w:jc w:val="both"/>
        <w:rPr>
          <w:rFonts w:asciiTheme="minorHAnsi" w:hAnsiTheme="minorHAnsi" w:cs="Calibri"/>
          <w:sz w:val="24"/>
          <w:lang w:val="fr-BE"/>
        </w:rPr>
      </w:pPr>
      <w:r>
        <w:rPr>
          <w:rFonts w:asciiTheme="minorHAnsi" w:hAnsiTheme="minorHAnsi" w:cs="Calibri"/>
          <w:sz w:val="24"/>
          <w:lang w:val="fr-BE"/>
        </w:rPr>
        <w:t>Dès lors que les conditions légales d’admission à la procédure sont satisfaites, Madame J.P. demande la protection de la loi parce que celle-ci lui garantit des conditions de vie conforme à la dignité humaine.</w:t>
      </w:r>
    </w:p>
    <w:p w:rsidR="00AD3F76" w:rsidRDefault="00AD3F76" w:rsidP="00EB7D47">
      <w:pPr>
        <w:jc w:val="both"/>
        <w:rPr>
          <w:rFonts w:asciiTheme="minorHAnsi" w:hAnsiTheme="minorHAnsi" w:cs="Calibri"/>
          <w:sz w:val="24"/>
          <w:lang w:val="fr-BE"/>
        </w:rPr>
      </w:pPr>
    </w:p>
    <w:p w:rsidR="00AD3F76" w:rsidRDefault="00AD3F76" w:rsidP="00EB7D47">
      <w:pPr>
        <w:jc w:val="both"/>
        <w:rPr>
          <w:rFonts w:asciiTheme="minorHAnsi" w:hAnsiTheme="minorHAnsi" w:cs="Calibri"/>
          <w:sz w:val="24"/>
          <w:lang w:val="fr-BE"/>
        </w:rPr>
      </w:pPr>
      <w:r>
        <w:rPr>
          <w:rFonts w:asciiTheme="minorHAnsi" w:hAnsiTheme="minorHAnsi" w:cs="Calibri"/>
          <w:sz w:val="24"/>
          <w:lang w:val="fr-BE"/>
        </w:rPr>
        <w:t>C’est à bon droit que Madame J.P. fait valoir que le maintien d’une vie conforme à la dignité humaine est un principe directeur.</w:t>
      </w:r>
      <w:r w:rsidR="0038603D">
        <w:rPr>
          <w:rFonts w:asciiTheme="minorHAnsi" w:hAnsiTheme="minorHAnsi" w:cs="Calibri"/>
          <w:sz w:val="24"/>
          <w:lang w:val="fr-BE"/>
        </w:rPr>
        <w:t xml:space="preserve"> </w:t>
      </w:r>
      <w:r w:rsidR="0038603D">
        <w:rPr>
          <w:rStyle w:val="Appelnotedebasdep"/>
          <w:rFonts w:asciiTheme="minorHAnsi" w:hAnsiTheme="minorHAnsi" w:cs="Calibri"/>
          <w:sz w:val="24"/>
          <w:lang w:val="fr-BE"/>
        </w:rPr>
        <w:footnoteReference w:id="4"/>
      </w:r>
    </w:p>
    <w:p w:rsidR="00762579" w:rsidRDefault="00762579" w:rsidP="00EB7D47">
      <w:pPr>
        <w:jc w:val="both"/>
        <w:rPr>
          <w:rFonts w:asciiTheme="minorHAnsi" w:hAnsiTheme="minorHAnsi" w:cs="Calibri"/>
          <w:sz w:val="24"/>
          <w:lang w:val="fr-BE"/>
        </w:rPr>
      </w:pPr>
    </w:p>
    <w:p w:rsidR="00357BF4" w:rsidRPr="003B6692" w:rsidRDefault="004F60D0" w:rsidP="00EB7D47">
      <w:pPr>
        <w:jc w:val="both"/>
        <w:rPr>
          <w:rFonts w:asciiTheme="minorHAnsi" w:hAnsiTheme="minorHAnsi" w:cs="Calibri"/>
          <w:sz w:val="24"/>
          <w:lang w:val="fr-BE"/>
        </w:rPr>
      </w:pPr>
      <w:r>
        <w:rPr>
          <w:rFonts w:asciiTheme="minorHAnsi" w:hAnsiTheme="minorHAnsi" w:cs="Calibri"/>
          <w:sz w:val="24"/>
          <w:lang w:val="fr-BE"/>
        </w:rPr>
        <w:t xml:space="preserve"> </w:t>
      </w:r>
    </w:p>
    <w:p w:rsidR="00AD65C0" w:rsidRPr="003B6692" w:rsidRDefault="00AD65C0" w:rsidP="00AD65C0">
      <w:pPr>
        <w:pStyle w:val="Titre4"/>
        <w:numPr>
          <w:ilvl w:val="3"/>
          <w:numId w:val="0"/>
        </w:numPr>
        <w:tabs>
          <w:tab w:val="num" w:pos="4910"/>
        </w:tabs>
        <w:rPr>
          <w:rFonts w:asciiTheme="minorHAnsi" w:hAnsiTheme="minorHAnsi" w:cs="Calibri"/>
          <w:sz w:val="24"/>
          <w:u w:val="single"/>
          <w:lang w:val="fr-BE"/>
        </w:rPr>
      </w:pPr>
      <w:r w:rsidRPr="003B6692">
        <w:rPr>
          <w:rFonts w:asciiTheme="minorHAnsi" w:hAnsiTheme="minorHAnsi" w:cs="Calibri"/>
          <w:sz w:val="24"/>
          <w:u w:val="single"/>
          <w:lang w:val="fr-BE"/>
        </w:rPr>
        <w:t>Dispositif</w:t>
      </w:r>
    </w:p>
    <w:p w:rsidR="00AD65C0" w:rsidRPr="003B6692" w:rsidRDefault="00AD65C0" w:rsidP="00AD65C0">
      <w:pPr>
        <w:widowControl w:val="0"/>
        <w:tabs>
          <w:tab w:val="left" w:pos="1134"/>
          <w:tab w:val="left" w:pos="2268"/>
        </w:tabs>
        <w:jc w:val="center"/>
        <w:rPr>
          <w:rFonts w:asciiTheme="minorHAnsi" w:hAnsiTheme="minorHAnsi" w:cs="Calibri"/>
          <w:sz w:val="24"/>
          <w:lang w:val="fr-BE"/>
        </w:rPr>
      </w:pPr>
    </w:p>
    <w:p w:rsidR="00AD65C0" w:rsidRPr="003B6692" w:rsidRDefault="00AD65C0" w:rsidP="00AD65C0">
      <w:pPr>
        <w:widowControl w:val="0"/>
        <w:tabs>
          <w:tab w:val="left" w:pos="1134"/>
          <w:tab w:val="left" w:pos="2268"/>
        </w:tabs>
        <w:jc w:val="center"/>
        <w:rPr>
          <w:rFonts w:asciiTheme="minorHAnsi" w:hAnsiTheme="minorHAnsi" w:cs="Calibri"/>
          <w:b/>
          <w:sz w:val="24"/>
          <w:lang w:val="fr-BE"/>
        </w:rPr>
      </w:pPr>
      <w:r w:rsidRPr="003B6692">
        <w:rPr>
          <w:rFonts w:asciiTheme="minorHAnsi" w:hAnsiTheme="minorHAnsi" w:cs="Calibri"/>
          <w:b/>
          <w:sz w:val="24"/>
          <w:lang w:val="fr-BE"/>
        </w:rPr>
        <w:t>PAR CES MOTIFS,</w:t>
      </w:r>
    </w:p>
    <w:p w:rsidR="00AD65C0" w:rsidRPr="003B6692" w:rsidRDefault="00AD65C0" w:rsidP="00AD65C0">
      <w:pPr>
        <w:widowControl w:val="0"/>
        <w:tabs>
          <w:tab w:val="left" w:pos="1134"/>
          <w:tab w:val="left" w:pos="2268"/>
        </w:tabs>
        <w:jc w:val="center"/>
        <w:rPr>
          <w:rFonts w:asciiTheme="minorHAnsi" w:hAnsiTheme="minorHAnsi" w:cs="Calibri"/>
          <w:b/>
          <w:sz w:val="24"/>
          <w:lang w:val="fr-BE"/>
        </w:rPr>
      </w:pPr>
    </w:p>
    <w:p w:rsidR="00AD65C0" w:rsidRPr="003B6692" w:rsidRDefault="00AD65C0" w:rsidP="00AD65C0">
      <w:pPr>
        <w:widowControl w:val="0"/>
        <w:tabs>
          <w:tab w:val="left" w:pos="1134"/>
          <w:tab w:val="left" w:pos="2268"/>
        </w:tabs>
        <w:jc w:val="center"/>
        <w:rPr>
          <w:rFonts w:asciiTheme="minorHAnsi" w:hAnsiTheme="minorHAnsi" w:cs="Calibri"/>
          <w:sz w:val="24"/>
          <w:lang w:val="fr-BE"/>
        </w:rPr>
      </w:pPr>
      <w:r w:rsidRPr="003B6692">
        <w:rPr>
          <w:rFonts w:asciiTheme="minorHAnsi" w:hAnsiTheme="minorHAnsi" w:cs="Calibri"/>
          <w:b/>
          <w:sz w:val="24"/>
          <w:lang w:val="fr-BE"/>
        </w:rPr>
        <w:t>LA COUR</w:t>
      </w:r>
      <w:r w:rsidRPr="003B6692">
        <w:rPr>
          <w:rFonts w:asciiTheme="minorHAnsi" w:hAnsiTheme="minorHAnsi" w:cs="Calibri"/>
          <w:sz w:val="24"/>
          <w:lang w:val="fr-BE"/>
        </w:rPr>
        <w:t>,</w:t>
      </w:r>
    </w:p>
    <w:p w:rsidR="00C6000A" w:rsidRDefault="00C6000A" w:rsidP="00AD65C0">
      <w:pPr>
        <w:widowControl w:val="0"/>
        <w:tabs>
          <w:tab w:val="left" w:pos="1134"/>
          <w:tab w:val="left" w:pos="2268"/>
        </w:tabs>
        <w:jc w:val="both"/>
        <w:rPr>
          <w:rFonts w:asciiTheme="minorHAnsi" w:hAnsiTheme="minorHAnsi" w:cs="Calibri"/>
          <w:sz w:val="24"/>
          <w:lang w:val="fr-BE"/>
        </w:rPr>
      </w:pPr>
    </w:p>
    <w:p w:rsidR="00AD65C0" w:rsidRPr="003B6692" w:rsidRDefault="00AD65C0" w:rsidP="00AD65C0">
      <w:pPr>
        <w:widowControl w:val="0"/>
        <w:tabs>
          <w:tab w:val="left" w:pos="1134"/>
          <w:tab w:val="left" w:pos="2268"/>
        </w:tabs>
        <w:jc w:val="both"/>
        <w:rPr>
          <w:rFonts w:asciiTheme="minorHAnsi" w:hAnsiTheme="minorHAnsi" w:cs="Calibri"/>
          <w:sz w:val="24"/>
          <w:lang w:val="fr-BE"/>
        </w:rPr>
      </w:pPr>
      <w:proofErr w:type="gramStart"/>
      <w:r w:rsidRPr="003B6692">
        <w:rPr>
          <w:rFonts w:asciiTheme="minorHAnsi" w:hAnsiTheme="minorHAnsi" w:cs="Calibri"/>
          <w:sz w:val="24"/>
          <w:lang w:val="fr-BE"/>
        </w:rPr>
        <w:t>après</w:t>
      </w:r>
      <w:proofErr w:type="gramEnd"/>
      <w:r w:rsidRPr="003B6692">
        <w:rPr>
          <w:rFonts w:asciiTheme="minorHAnsi" w:hAnsiTheme="minorHAnsi" w:cs="Calibri"/>
          <w:sz w:val="24"/>
          <w:lang w:val="fr-BE"/>
        </w:rPr>
        <w:t xml:space="preserve"> en avoir délibéré,</w:t>
      </w:r>
    </w:p>
    <w:p w:rsidR="00AD65C0" w:rsidRPr="003B6692" w:rsidRDefault="00AD65C0" w:rsidP="00AD65C0">
      <w:pPr>
        <w:widowControl w:val="0"/>
        <w:tabs>
          <w:tab w:val="left" w:pos="1134"/>
          <w:tab w:val="left" w:pos="2268"/>
        </w:tabs>
        <w:jc w:val="both"/>
        <w:rPr>
          <w:rFonts w:asciiTheme="minorHAnsi" w:hAnsiTheme="minorHAnsi" w:cs="Calibri"/>
          <w:sz w:val="24"/>
          <w:lang w:val="fr-BE"/>
        </w:rPr>
      </w:pPr>
    </w:p>
    <w:p w:rsidR="00E0472E" w:rsidRPr="003B6692" w:rsidRDefault="00E0472E" w:rsidP="00E0472E">
      <w:pPr>
        <w:widowControl w:val="0"/>
        <w:tabs>
          <w:tab w:val="left" w:pos="1134"/>
          <w:tab w:val="left" w:pos="2268"/>
        </w:tabs>
        <w:jc w:val="both"/>
        <w:rPr>
          <w:rFonts w:asciiTheme="minorHAnsi" w:hAnsiTheme="minorHAnsi" w:cs="Calibri"/>
          <w:sz w:val="24"/>
          <w:lang w:val="fr-BE"/>
        </w:rPr>
      </w:pPr>
      <w:proofErr w:type="gramStart"/>
      <w:r w:rsidRPr="003B6692">
        <w:rPr>
          <w:rFonts w:asciiTheme="minorHAnsi" w:hAnsiTheme="minorHAnsi" w:cs="Calibri"/>
          <w:sz w:val="24"/>
          <w:lang w:val="fr-BE"/>
        </w:rPr>
        <w:t>statuant</w:t>
      </w:r>
      <w:proofErr w:type="gramEnd"/>
      <w:r w:rsidRPr="003B6692">
        <w:rPr>
          <w:rFonts w:asciiTheme="minorHAnsi" w:hAnsiTheme="minorHAnsi" w:cs="Calibri"/>
          <w:sz w:val="24"/>
          <w:lang w:val="fr-BE"/>
        </w:rPr>
        <w:t xml:space="preserve"> </w:t>
      </w:r>
      <w:r>
        <w:rPr>
          <w:rFonts w:asciiTheme="minorHAnsi" w:hAnsiTheme="minorHAnsi" w:cs="Calibri"/>
          <w:sz w:val="24"/>
          <w:lang w:val="fr-BE"/>
        </w:rPr>
        <w:t>en chambre du conseil</w:t>
      </w:r>
      <w:r w:rsidRPr="003B6692">
        <w:rPr>
          <w:rFonts w:asciiTheme="minorHAnsi" w:hAnsiTheme="minorHAnsi" w:cs="Calibri"/>
          <w:sz w:val="24"/>
          <w:lang w:val="fr-BE"/>
        </w:rPr>
        <w:t>,</w:t>
      </w:r>
    </w:p>
    <w:p w:rsidR="00E0472E" w:rsidRDefault="00E0472E" w:rsidP="00E0472E">
      <w:pPr>
        <w:widowControl w:val="0"/>
        <w:tabs>
          <w:tab w:val="left" w:pos="1134"/>
          <w:tab w:val="left" w:pos="2268"/>
        </w:tabs>
        <w:jc w:val="both"/>
        <w:rPr>
          <w:rFonts w:asciiTheme="minorHAnsi" w:hAnsiTheme="minorHAnsi" w:cs="Calibri"/>
          <w:sz w:val="24"/>
          <w:lang w:val="fr-BE"/>
        </w:rPr>
      </w:pPr>
    </w:p>
    <w:p w:rsidR="00E0472E" w:rsidRPr="003B6692" w:rsidRDefault="00E0472E" w:rsidP="00E0472E">
      <w:pPr>
        <w:widowControl w:val="0"/>
        <w:tabs>
          <w:tab w:val="left" w:pos="1134"/>
          <w:tab w:val="left" w:pos="2268"/>
        </w:tabs>
        <w:jc w:val="both"/>
        <w:rPr>
          <w:rFonts w:asciiTheme="minorHAnsi" w:hAnsiTheme="minorHAnsi" w:cs="Calibri"/>
          <w:sz w:val="24"/>
          <w:lang w:val="fr-BE"/>
        </w:rPr>
      </w:pPr>
      <w:proofErr w:type="gramStart"/>
      <w:r w:rsidRPr="003B6692">
        <w:rPr>
          <w:rFonts w:asciiTheme="minorHAnsi" w:hAnsiTheme="minorHAnsi" w:cs="Calibri"/>
          <w:sz w:val="24"/>
          <w:lang w:val="fr-BE"/>
        </w:rPr>
        <w:t>vu</w:t>
      </w:r>
      <w:proofErr w:type="gramEnd"/>
      <w:r w:rsidRPr="003B6692">
        <w:rPr>
          <w:rFonts w:asciiTheme="minorHAnsi" w:hAnsiTheme="minorHAnsi" w:cs="Calibri"/>
          <w:sz w:val="24"/>
          <w:lang w:val="fr-BE"/>
        </w:rPr>
        <w:t xml:space="preserve"> les dispositions de la loi du 15 juin 1935 sur l’emploi des langues en matière judiciaire et notamment son article 24 dont le respect a été assuré,</w:t>
      </w:r>
    </w:p>
    <w:p w:rsidR="00E0472E" w:rsidRPr="003B6692" w:rsidRDefault="00E0472E" w:rsidP="00E0472E">
      <w:pPr>
        <w:rPr>
          <w:rFonts w:asciiTheme="minorHAnsi" w:hAnsiTheme="minorHAnsi" w:cs="Calibri"/>
          <w:b/>
          <w:sz w:val="24"/>
          <w:u w:val="single"/>
          <w:lang w:val="fr-BE"/>
        </w:rPr>
      </w:pPr>
    </w:p>
    <w:p w:rsidR="00E0472E" w:rsidRDefault="006C1D63" w:rsidP="00E0472E">
      <w:pPr>
        <w:tabs>
          <w:tab w:val="left" w:pos="1985"/>
        </w:tabs>
        <w:jc w:val="both"/>
        <w:outlineLvl w:val="0"/>
        <w:rPr>
          <w:rFonts w:asciiTheme="minorHAnsi" w:hAnsiTheme="minorHAnsi" w:cs="Calibri"/>
          <w:sz w:val="24"/>
          <w:lang w:val="fr-BE"/>
        </w:rPr>
      </w:pPr>
      <w:r>
        <w:rPr>
          <w:rFonts w:asciiTheme="minorHAnsi" w:hAnsiTheme="minorHAnsi" w:cs="Calibri"/>
          <w:sz w:val="24"/>
          <w:lang w:val="fr-BE"/>
        </w:rPr>
        <w:t>Déclare l’appel recevable et fondé.</w:t>
      </w:r>
    </w:p>
    <w:p w:rsidR="006C1D63" w:rsidRDefault="006C1D63" w:rsidP="00E0472E">
      <w:pPr>
        <w:tabs>
          <w:tab w:val="left" w:pos="1985"/>
        </w:tabs>
        <w:jc w:val="both"/>
        <w:outlineLvl w:val="0"/>
        <w:rPr>
          <w:rFonts w:asciiTheme="minorHAnsi" w:hAnsiTheme="minorHAnsi" w:cs="Calibri"/>
          <w:sz w:val="24"/>
          <w:lang w:val="fr-BE"/>
        </w:rPr>
      </w:pPr>
    </w:p>
    <w:p w:rsidR="006C1D63" w:rsidRDefault="006C1D63" w:rsidP="00E0472E">
      <w:pPr>
        <w:tabs>
          <w:tab w:val="left" w:pos="1985"/>
        </w:tabs>
        <w:jc w:val="both"/>
        <w:outlineLvl w:val="0"/>
        <w:rPr>
          <w:rFonts w:asciiTheme="minorHAnsi" w:hAnsiTheme="minorHAnsi" w:cs="Calibri"/>
          <w:sz w:val="24"/>
          <w:lang w:val="fr-BE"/>
        </w:rPr>
      </w:pPr>
      <w:r>
        <w:rPr>
          <w:rFonts w:asciiTheme="minorHAnsi" w:hAnsiTheme="minorHAnsi" w:cs="Calibri"/>
          <w:sz w:val="24"/>
          <w:lang w:val="fr-BE"/>
        </w:rPr>
        <w:t>Réforme l’ordonnance entreprise.</w:t>
      </w:r>
    </w:p>
    <w:p w:rsidR="00E93F4E" w:rsidRDefault="00E93F4E" w:rsidP="00E0472E">
      <w:pPr>
        <w:tabs>
          <w:tab w:val="left" w:pos="1985"/>
        </w:tabs>
        <w:jc w:val="both"/>
        <w:outlineLvl w:val="0"/>
        <w:rPr>
          <w:rFonts w:asciiTheme="minorHAnsi" w:hAnsiTheme="minorHAnsi" w:cs="Calibri"/>
          <w:sz w:val="24"/>
          <w:lang w:val="fr-BE"/>
        </w:rPr>
      </w:pPr>
    </w:p>
    <w:p w:rsidR="006C1D63" w:rsidRDefault="00157343" w:rsidP="00E0472E">
      <w:pPr>
        <w:tabs>
          <w:tab w:val="left" w:pos="1985"/>
        </w:tabs>
        <w:jc w:val="both"/>
        <w:outlineLvl w:val="0"/>
        <w:rPr>
          <w:rFonts w:asciiTheme="minorHAnsi" w:hAnsiTheme="minorHAnsi" w:cs="Calibri"/>
          <w:sz w:val="24"/>
          <w:lang w:val="fr-BE"/>
        </w:rPr>
      </w:pPr>
      <w:r>
        <w:rPr>
          <w:rFonts w:asciiTheme="minorHAnsi" w:hAnsiTheme="minorHAnsi" w:cs="Calibri"/>
          <w:sz w:val="24"/>
          <w:lang w:val="fr-BE"/>
        </w:rPr>
        <w:t>Dit la demande de règlement collectif de dettes admissible.</w:t>
      </w:r>
    </w:p>
    <w:p w:rsidR="00301716" w:rsidRDefault="00301716" w:rsidP="00E0472E">
      <w:pPr>
        <w:tabs>
          <w:tab w:val="left" w:pos="1985"/>
        </w:tabs>
        <w:jc w:val="both"/>
        <w:outlineLvl w:val="0"/>
        <w:rPr>
          <w:rFonts w:asciiTheme="minorHAnsi" w:hAnsiTheme="minorHAnsi" w:cs="Calibri"/>
          <w:sz w:val="24"/>
          <w:lang w:val="fr-BE"/>
        </w:rPr>
      </w:pPr>
    </w:p>
    <w:p w:rsidR="001D44A1" w:rsidRDefault="001D44A1" w:rsidP="00E0472E">
      <w:pPr>
        <w:tabs>
          <w:tab w:val="left" w:pos="1985"/>
        </w:tabs>
        <w:jc w:val="both"/>
        <w:outlineLvl w:val="0"/>
        <w:rPr>
          <w:rFonts w:asciiTheme="minorHAnsi" w:hAnsiTheme="minorHAnsi" w:cs="Calibri"/>
          <w:sz w:val="24"/>
          <w:lang w:val="fr-BE"/>
        </w:rPr>
      </w:pPr>
      <w:r>
        <w:rPr>
          <w:rFonts w:asciiTheme="minorHAnsi" w:hAnsiTheme="minorHAnsi" w:cs="Calibri"/>
          <w:sz w:val="24"/>
          <w:lang w:val="fr-BE"/>
        </w:rPr>
        <w:t>Statuant sur l’admissibilité de la demande, la cour doit nommer dans sa décision un médiateur de dettes, moyennant l’accord de celui-ci.</w:t>
      </w:r>
    </w:p>
    <w:p w:rsidR="001D44A1" w:rsidRDefault="001D44A1" w:rsidP="00E0472E">
      <w:pPr>
        <w:tabs>
          <w:tab w:val="left" w:pos="1985"/>
        </w:tabs>
        <w:jc w:val="both"/>
        <w:outlineLvl w:val="0"/>
        <w:rPr>
          <w:rFonts w:asciiTheme="minorHAnsi" w:hAnsiTheme="minorHAnsi" w:cs="Calibri"/>
          <w:sz w:val="24"/>
          <w:lang w:val="fr-BE"/>
        </w:rPr>
      </w:pPr>
    </w:p>
    <w:p w:rsidR="001D44A1" w:rsidRPr="001D610F" w:rsidRDefault="001D44A1" w:rsidP="00E0472E">
      <w:pPr>
        <w:tabs>
          <w:tab w:val="left" w:pos="1985"/>
        </w:tabs>
        <w:jc w:val="both"/>
        <w:outlineLvl w:val="0"/>
        <w:rPr>
          <w:rFonts w:asciiTheme="minorHAnsi" w:hAnsiTheme="minorHAnsi" w:cs="Calibri"/>
          <w:sz w:val="24"/>
          <w:lang w:val="fr-BE"/>
        </w:rPr>
      </w:pPr>
      <w:r>
        <w:rPr>
          <w:rFonts w:asciiTheme="minorHAnsi" w:hAnsiTheme="minorHAnsi" w:cs="Calibri"/>
          <w:sz w:val="24"/>
          <w:lang w:val="fr-BE"/>
        </w:rPr>
        <w:t xml:space="preserve">Désigne en conséquence </w:t>
      </w:r>
      <w:r w:rsidR="009C467B">
        <w:rPr>
          <w:rFonts w:asciiTheme="minorHAnsi" w:hAnsiTheme="minorHAnsi" w:cs="Calibri"/>
          <w:sz w:val="24"/>
          <w:lang w:val="fr-BE"/>
        </w:rPr>
        <w:t>Maître Chantal BRONLET, avocat,</w:t>
      </w:r>
      <w:r w:rsidR="001D610F">
        <w:rPr>
          <w:rFonts w:asciiTheme="minorHAnsi" w:hAnsiTheme="minorHAnsi" w:cs="Calibri"/>
          <w:sz w:val="24"/>
          <w:lang w:val="fr-BE"/>
        </w:rPr>
        <w:t xml:space="preserve"> dont les bureaux sont établis à </w:t>
      </w:r>
      <w:r w:rsidR="009C467B">
        <w:rPr>
          <w:rFonts w:asciiTheme="minorHAnsi" w:hAnsiTheme="minorHAnsi" w:cs="Calibri"/>
          <w:sz w:val="24"/>
          <w:lang w:val="fr-BE"/>
        </w:rPr>
        <w:t>496</w:t>
      </w:r>
      <w:r w:rsidR="001D610F" w:rsidRPr="001D610F">
        <w:rPr>
          <w:rFonts w:asciiTheme="minorHAnsi" w:hAnsiTheme="minorHAnsi" w:cs="Calibri"/>
          <w:sz w:val="24"/>
          <w:lang w:val="fr-BE"/>
        </w:rPr>
        <w:t xml:space="preserve">0 </w:t>
      </w:r>
      <w:r w:rsidR="009C467B">
        <w:rPr>
          <w:rFonts w:asciiTheme="minorHAnsi" w:hAnsiTheme="minorHAnsi" w:cs="Calibri"/>
          <w:sz w:val="24"/>
          <w:lang w:val="fr-BE"/>
        </w:rPr>
        <w:t>MALMEDY</w:t>
      </w:r>
      <w:r w:rsidR="001D610F">
        <w:rPr>
          <w:rFonts w:asciiTheme="minorHAnsi" w:hAnsiTheme="minorHAnsi" w:cs="Calibri"/>
          <w:sz w:val="24"/>
          <w:lang w:val="fr-BE"/>
        </w:rPr>
        <w:t>,</w:t>
      </w:r>
      <w:r w:rsidR="001D610F" w:rsidRPr="001D610F">
        <w:rPr>
          <w:rFonts w:asciiTheme="minorHAnsi" w:hAnsiTheme="minorHAnsi" w:cs="Calibri"/>
          <w:sz w:val="24"/>
          <w:lang w:val="fr-BE"/>
        </w:rPr>
        <w:t xml:space="preserve"> </w:t>
      </w:r>
      <w:r w:rsidR="001D610F">
        <w:rPr>
          <w:rFonts w:asciiTheme="minorHAnsi" w:hAnsiTheme="minorHAnsi" w:cs="Calibri"/>
          <w:sz w:val="24"/>
          <w:lang w:val="fr-BE"/>
        </w:rPr>
        <w:t xml:space="preserve">Place </w:t>
      </w:r>
      <w:r w:rsidR="009C467B">
        <w:rPr>
          <w:rFonts w:asciiTheme="minorHAnsi" w:hAnsiTheme="minorHAnsi" w:cs="Calibri"/>
          <w:sz w:val="24"/>
          <w:lang w:val="fr-BE"/>
        </w:rPr>
        <w:t>de Rome, 12,</w:t>
      </w:r>
      <w:r w:rsidR="001D610F" w:rsidRPr="001D610F">
        <w:rPr>
          <w:rFonts w:asciiTheme="minorHAnsi" w:hAnsiTheme="minorHAnsi" w:cs="Calibri"/>
          <w:sz w:val="24"/>
          <w:lang w:val="fr-BE"/>
        </w:rPr>
        <w:t xml:space="preserve"> </w:t>
      </w:r>
    </w:p>
    <w:p w:rsidR="00157343" w:rsidRDefault="00157343" w:rsidP="00E0472E">
      <w:pPr>
        <w:tabs>
          <w:tab w:val="left" w:pos="1985"/>
        </w:tabs>
        <w:jc w:val="both"/>
        <w:outlineLvl w:val="0"/>
        <w:rPr>
          <w:rFonts w:asciiTheme="minorHAnsi" w:hAnsiTheme="minorHAnsi" w:cs="Calibri"/>
          <w:sz w:val="24"/>
          <w:lang w:val="fr-BE"/>
        </w:rPr>
      </w:pPr>
    </w:p>
    <w:p w:rsidR="00157343" w:rsidRDefault="00157343" w:rsidP="00E0472E">
      <w:pPr>
        <w:tabs>
          <w:tab w:val="left" w:pos="1985"/>
        </w:tabs>
        <w:jc w:val="both"/>
        <w:outlineLvl w:val="0"/>
        <w:rPr>
          <w:rFonts w:asciiTheme="minorHAnsi" w:hAnsiTheme="minorHAnsi" w:cs="Calibri"/>
          <w:sz w:val="24"/>
          <w:lang w:val="fr-BE"/>
        </w:rPr>
      </w:pPr>
      <w:r>
        <w:rPr>
          <w:rFonts w:asciiTheme="minorHAnsi" w:hAnsiTheme="minorHAnsi" w:cs="Calibri"/>
          <w:sz w:val="24"/>
          <w:lang w:val="fr-BE"/>
        </w:rPr>
        <w:t>Par application de l’article 1675/14, § 2, du Code judiciaire, renvoie la cause devant le tribunal du travail de Liège, division Verviers.</w:t>
      </w:r>
    </w:p>
    <w:p w:rsidR="00E0472E" w:rsidRPr="003B6692" w:rsidRDefault="00E0472E" w:rsidP="00E0472E">
      <w:pPr>
        <w:tabs>
          <w:tab w:val="left" w:pos="1985"/>
        </w:tabs>
        <w:jc w:val="both"/>
        <w:outlineLvl w:val="0"/>
        <w:rPr>
          <w:rFonts w:asciiTheme="minorHAnsi" w:hAnsiTheme="minorHAnsi" w:cs="Calibri"/>
          <w:sz w:val="24"/>
          <w:lang w:val="fr-BE"/>
        </w:rPr>
      </w:pPr>
    </w:p>
    <w:p w:rsidR="00E0472E" w:rsidRPr="003B6692" w:rsidRDefault="00E0472E" w:rsidP="00E0472E">
      <w:pPr>
        <w:tabs>
          <w:tab w:val="left" w:pos="1985"/>
        </w:tabs>
        <w:jc w:val="both"/>
        <w:outlineLvl w:val="0"/>
        <w:rPr>
          <w:rFonts w:asciiTheme="minorHAnsi" w:hAnsiTheme="minorHAnsi" w:cs="Calibri"/>
          <w:sz w:val="24"/>
          <w:lang w:val="fr-BE"/>
        </w:rPr>
      </w:pPr>
      <w:r w:rsidRPr="003B6692">
        <w:rPr>
          <w:rFonts w:asciiTheme="minorHAnsi" w:hAnsiTheme="minorHAnsi" w:cs="Calibri"/>
          <w:sz w:val="24"/>
          <w:lang w:val="fr-BE"/>
        </w:rPr>
        <w:t xml:space="preserve">Ainsi arrêté et signé avant la prononciation par : </w:t>
      </w:r>
    </w:p>
    <w:p w:rsidR="00E0472E" w:rsidRPr="003B6692" w:rsidRDefault="00E0472E" w:rsidP="00E0472E">
      <w:pPr>
        <w:tabs>
          <w:tab w:val="left" w:pos="1985"/>
        </w:tabs>
        <w:jc w:val="both"/>
        <w:rPr>
          <w:rFonts w:asciiTheme="minorHAnsi" w:hAnsiTheme="minorHAnsi" w:cs="Calibri"/>
          <w:sz w:val="24"/>
          <w:lang w:val="fr-BE"/>
        </w:rPr>
      </w:pPr>
    </w:p>
    <w:p w:rsidR="00E0472E" w:rsidRPr="003B6692" w:rsidRDefault="00E0472E" w:rsidP="00E0472E">
      <w:pPr>
        <w:jc w:val="both"/>
        <w:rPr>
          <w:rFonts w:asciiTheme="minorHAnsi" w:hAnsiTheme="minorHAnsi" w:cs="Calibri"/>
          <w:sz w:val="24"/>
          <w:lang w:val="fr-BE"/>
        </w:rPr>
      </w:pPr>
      <w:r w:rsidRPr="003B6692">
        <w:rPr>
          <w:rFonts w:asciiTheme="minorHAnsi" w:hAnsiTheme="minorHAnsi" w:cs="Calibri"/>
          <w:sz w:val="24"/>
          <w:lang w:val="fr-BE"/>
        </w:rPr>
        <w:t>M</w:t>
      </w:r>
      <w:r>
        <w:rPr>
          <w:rFonts w:asciiTheme="minorHAnsi" w:hAnsiTheme="minorHAnsi" w:cs="Calibri"/>
          <w:sz w:val="24"/>
          <w:lang w:val="fr-BE"/>
        </w:rPr>
        <w:t>ada</w:t>
      </w:r>
      <w:r w:rsidRPr="003B6692">
        <w:rPr>
          <w:rFonts w:asciiTheme="minorHAnsi" w:hAnsiTheme="minorHAnsi" w:cs="Calibri"/>
          <w:sz w:val="24"/>
          <w:lang w:val="fr-BE"/>
        </w:rPr>
        <w:t>me Francine ETIENNE, Premier Président,</w:t>
      </w:r>
    </w:p>
    <w:p w:rsidR="00E0472E" w:rsidRPr="003B6692" w:rsidRDefault="00E0472E" w:rsidP="00E0472E">
      <w:pPr>
        <w:jc w:val="both"/>
        <w:rPr>
          <w:rFonts w:asciiTheme="minorHAnsi" w:hAnsiTheme="minorHAnsi" w:cs="Calibri"/>
          <w:sz w:val="24"/>
          <w:lang w:val="fr-BE"/>
        </w:rPr>
      </w:pPr>
    </w:p>
    <w:p w:rsidR="00E0472E" w:rsidRPr="003B6692" w:rsidRDefault="00E0472E" w:rsidP="00E0472E">
      <w:pPr>
        <w:jc w:val="both"/>
        <w:rPr>
          <w:rFonts w:asciiTheme="minorHAnsi" w:hAnsiTheme="minorHAnsi" w:cs="Calibri"/>
          <w:sz w:val="24"/>
          <w:lang w:val="fr-BE"/>
        </w:rPr>
      </w:pPr>
      <w:proofErr w:type="gramStart"/>
      <w:r w:rsidRPr="003B6692">
        <w:rPr>
          <w:rFonts w:asciiTheme="minorHAnsi" w:hAnsiTheme="minorHAnsi" w:cs="Calibri"/>
          <w:sz w:val="24"/>
          <w:lang w:val="fr-BE"/>
        </w:rPr>
        <w:t>qui</w:t>
      </w:r>
      <w:proofErr w:type="gramEnd"/>
      <w:r w:rsidRPr="003B6692">
        <w:rPr>
          <w:rFonts w:asciiTheme="minorHAnsi" w:hAnsiTheme="minorHAnsi" w:cs="Calibri"/>
          <w:sz w:val="24"/>
          <w:lang w:val="fr-BE"/>
        </w:rPr>
        <w:t xml:space="preserve"> a assi</w:t>
      </w:r>
      <w:r>
        <w:rPr>
          <w:rFonts w:asciiTheme="minorHAnsi" w:hAnsiTheme="minorHAnsi" w:cs="Calibri"/>
          <w:sz w:val="24"/>
          <w:lang w:val="fr-BE"/>
        </w:rPr>
        <w:t>sté aux débats de la cause conformément au prescrit légal,</w:t>
      </w:r>
    </w:p>
    <w:p w:rsidR="00E0472E" w:rsidRPr="003B6692" w:rsidRDefault="00E0472E" w:rsidP="00E0472E">
      <w:pPr>
        <w:jc w:val="both"/>
        <w:rPr>
          <w:rFonts w:asciiTheme="minorHAnsi" w:hAnsiTheme="minorHAnsi" w:cs="Calibri"/>
          <w:sz w:val="24"/>
          <w:lang w:val="fr-BE"/>
        </w:rPr>
      </w:pPr>
    </w:p>
    <w:p w:rsidR="00E0472E" w:rsidRPr="003B6692" w:rsidRDefault="00E0472E" w:rsidP="00E0472E">
      <w:pPr>
        <w:jc w:val="both"/>
        <w:rPr>
          <w:rFonts w:asciiTheme="minorHAnsi" w:hAnsiTheme="minorHAnsi" w:cs="Calibri"/>
          <w:sz w:val="24"/>
          <w:lang w:val="fr-BE"/>
        </w:rPr>
      </w:pPr>
      <w:proofErr w:type="gramStart"/>
      <w:r w:rsidRPr="003B6692">
        <w:rPr>
          <w:rFonts w:asciiTheme="minorHAnsi" w:hAnsiTheme="minorHAnsi" w:cs="Calibri"/>
          <w:sz w:val="24"/>
          <w:lang w:val="fr-BE"/>
        </w:rPr>
        <w:t>assisté</w:t>
      </w:r>
      <w:r>
        <w:rPr>
          <w:rFonts w:asciiTheme="minorHAnsi" w:hAnsiTheme="minorHAnsi" w:cs="Calibri"/>
          <w:sz w:val="24"/>
          <w:lang w:val="fr-BE"/>
        </w:rPr>
        <w:t>e</w:t>
      </w:r>
      <w:proofErr w:type="gramEnd"/>
      <w:r w:rsidRPr="003B6692">
        <w:rPr>
          <w:rFonts w:asciiTheme="minorHAnsi" w:hAnsiTheme="minorHAnsi" w:cs="Calibri"/>
          <w:sz w:val="24"/>
          <w:lang w:val="fr-BE"/>
        </w:rPr>
        <w:t xml:space="preserve"> de M</w:t>
      </w:r>
      <w:r>
        <w:rPr>
          <w:rFonts w:asciiTheme="minorHAnsi" w:hAnsiTheme="minorHAnsi" w:cs="Calibri"/>
          <w:sz w:val="24"/>
          <w:lang w:val="fr-BE"/>
        </w:rPr>
        <w:t>ada</w:t>
      </w:r>
      <w:r w:rsidRPr="003B6692">
        <w:rPr>
          <w:rFonts w:asciiTheme="minorHAnsi" w:hAnsiTheme="minorHAnsi" w:cs="Calibri"/>
          <w:sz w:val="24"/>
          <w:lang w:val="fr-BE"/>
        </w:rPr>
        <w:t xml:space="preserve">me </w:t>
      </w:r>
      <w:r>
        <w:rPr>
          <w:rFonts w:asciiTheme="minorHAnsi" w:hAnsiTheme="minorHAnsi" w:cs="Calibri"/>
          <w:sz w:val="24"/>
          <w:lang w:val="fr-BE"/>
        </w:rPr>
        <w:t xml:space="preserve">Sandrine THOMAS, </w:t>
      </w:r>
      <w:r w:rsidRPr="003B6692">
        <w:rPr>
          <w:rFonts w:asciiTheme="minorHAnsi" w:hAnsiTheme="minorHAnsi" w:cs="Calibri"/>
          <w:sz w:val="24"/>
          <w:lang w:val="fr-BE"/>
        </w:rPr>
        <w:t>Greffier</w:t>
      </w:r>
    </w:p>
    <w:p w:rsidR="00E0472E" w:rsidRPr="003B6692" w:rsidRDefault="00E0472E" w:rsidP="00E0472E">
      <w:pPr>
        <w:jc w:val="both"/>
        <w:rPr>
          <w:rFonts w:asciiTheme="minorHAnsi" w:hAnsiTheme="minorHAnsi" w:cs="Calibri"/>
          <w:sz w:val="24"/>
          <w:lang w:val="fr-BE"/>
        </w:rPr>
      </w:pPr>
    </w:p>
    <w:p w:rsidR="00E0472E" w:rsidRPr="003B6692" w:rsidRDefault="00E0472E" w:rsidP="00E0472E">
      <w:pPr>
        <w:rPr>
          <w:rFonts w:asciiTheme="minorHAnsi" w:hAnsiTheme="minorHAnsi" w:cs="Calibri"/>
          <w:sz w:val="24"/>
          <w:lang w:val="fr-BE"/>
        </w:rPr>
      </w:pPr>
      <w:r>
        <w:rPr>
          <w:rFonts w:asciiTheme="minorHAnsi" w:hAnsiTheme="minorHAnsi" w:cs="Calibri"/>
          <w:sz w:val="24"/>
          <w:lang w:val="fr-BE"/>
        </w:rPr>
        <w:t>Le Greffier,</w:t>
      </w:r>
      <w:r>
        <w:rPr>
          <w:rFonts w:asciiTheme="minorHAnsi" w:hAnsiTheme="minorHAnsi" w:cs="Calibri"/>
          <w:sz w:val="24"/>
          <w:lang w:val="fr-BE"/>
        </w:rPr>
        <w:tab/>
      </w:r>
      <w:r>
        <w:rPr>
          <w:rFonts w:asciiTheme="minorHAnsi" w:hAnsiTheme="minorHAnsi" w:cs="Calibri"/>
          <w:sz w:val="24"/>
          <w:lang w:val="fr-BE"/>
        </w:rPr>
        <w:tab/>
      </w:r>
      <w:r>
        <w:rPr>
          <w:rFonts w:asciiTheme="minorHAnsi" w:hAnsiTheme="minorHAnsi" w:cs="Calibri"/>
          <w:sz w:val="24"/>
          <w:lang w:val="fr-BE"/>
        </w:rPr>
        <w:tab/>
      </w:r>
      <w:r>
        <w:rPr>
          <w:rFonts w:asciiTheme="minorHAnsi" w:hAnsiTheme="minorHAnsi" w:cs="Calibri"/>
          <w:sz w:val="24"/>
          <w:lang w:val="fr-BE"/>
        </w:rPr>
        <w:tab/>
      </w:r>
      <w:r>
        <w:rPr>
          <w:rFonts w:asciiTheme="minorHAnsi" w:hAnsiTheme="minorHAnsi" w:cs="Calibri"/>
          <w:sz w:val="24"/>
          <w:lang w:val="fr-BE"/>
        </w:rPr>
        <w:tab/>
      </w:r>
      <w:r>
        <w:rPr>
          <w:rFonts w:asciiTheme="minorHAnsi" w:hAnsiTheme="minorHAnsi" w:cs="Calibri"/>
          <w:sz w:val="24"/>
          <w:lang w:val="fr-BE"/>
        </w:rPr>
        <w:tab/>
      </w:r>
      <w:r>
        <w:rPr>
          <w:rFonts w:asciiTheme="minorHAnsi" w:hAnsiTheme="minorHAnsi" w:cs="Calibri"/>
          <w:sz w:val="24"/>
          <w:lang w:val="fr-BE"/>
        </w:rPr>
        <w:tab/>
      </w:r>
      <w:r w:rsidRPr="003B6692">
        <w:rPr>
          <w:rFonts w:asciiTheme="minorHAnsi" w:hAnsiTheme="minorHAnsi" w:cs="Calibri"/>
          <w:sz w:val="24"/>
          <w:lang w:val="fr-BE"/>
        </w:rPr>
        <w:t xml:space="preserve">Le </w:t>
      </w:r>
      <w:r>
        <w:rPr>
          <w:rFonts w:asciiTheme="minorHAnsi" w:hAnsiTheme="minorHAnsi" w:cs="Calibri"/>
          <w:sz w:val="24"/>
          <w:lang w:val="fr-BE"/>
        </w:rPr>
        <w:t xml:space="preserve">Premier </w:t>
      </w:r>
      <w:r w:rsidRPr="003B6692">
        <w:rPr>
          <w:rFonts w:asciiTheme="minorHAnsi" w:hAnsiTheme="minorHAnsi" w:cs="Calibri"/>
          <w:sz w:val="24"/>
          <w:lang w:val="fr-BE"/>
        </w:rPr>
        <w:t>Président,</w:t>
      </w:r>
    </w:p>
    <w:p w:rsidR="00E0472E" w:rsidRPr="003B6692" w:rsidRDefault="00E0472E" w:rsidP="00E0472E">
      <w:pPr>
        <w:pStyle w:val="En-tte"/>
        <w:jc w:val="both"/>
        <w:rPr>
          <w:rFonts w:asciiTheme="minorHAnsi" w:hAnsiTheme="minorHAnsi" w:cs="Calibri"/>
          <w:sz w:val="24"/>
          <w:lang w:val="fr-BE"/>
        </w:rPr>
      </w:pPr>
    </w:p>
    <w:p w:rsidR="00E0472E" w:rsidRPr="003B6692" w:rsidRDefault="00E0472E" w:rsidP="00E0472E">
      <w:pPr>
        <w:tabs>
          <w:tab w:val="left" w:pos="1134"/>
          <w:tab w:val="left" w:pos="1985"/>
        </w:tabs>
        <w:jc w:val="both"/>
        <w:rPr>
          <w:rFonts w:asciiTheme="minorHAnsi" w:hAnsiTheme="minorHAnsi" w:cs="Calibri"/>
          <w:sz w:val="24"/>
          <w:lang w:val="fr-BE"/>
        </w:rPr>
      </w:pPr>
      <w:proofErr w:type="gramStart"/>
      <w:r w:rsidRPr="003B6692">
        <w:rPr>
          <w:rFonts w:asciiTheme="minorHAnsi" w:hAnsiTheme="minorHAnsi" w:cs="Calibri"/>
          <w:sz w:val="24"/>
          <w:lang w:val="fr-BE"/>
        </w:rPr>
        <w:t>et</w:t>
      </w:r>
      <w:proofErr w:type="gramEnd"/>
      <w:r w:rsidRPr="003B6692">
        <w:rPr>
          <w:rFonts w:asciiTheme="minorHAnsi" w:hAnsiTheme="minorHAnsi" w:cs="Calibri"/>
          <w:sz w:val="24"/>
          <w:lang w:val="fr-BE"/>
        </w:rPr>
        <w:t xml:space="preserve"> prononcé en langue françai</w:t>
      </w:r>
      <w:r>
        <w:rPr>
          <w:rFonts w:asciiTheme="minorHAnsi" w:hAnsiTheme="minorHAnsi" w:cs="Calibri"/>
          <w:sz w:val="24"/>
          <w:lang w:val="fr-BE"/>
        </w:rPr>
        <w:t>se à l'audience publique de la 5</w:t>
      </w:r>
      <w:r w:rsidRPr="002D7FBA">
        <w:rPr>
          <w:rFonts w:asciiTheme="minorHAnsi" w:hAnsiTheme="minorHAnsi" w:cs="Calibri"/>
          <w:sz w:val="24"/>
          <w:vertAlign w:val="superscript"/>
          <w:lang w:val="fr-BE"/>
        </w:rPr>
        <w:t>ème</w:t>
      </w:r>
      <w:r>
        <w:rPr>
          <w:rFonts w:asciiTheme="minorHAnsi" w:hAnsiTheme="minorHAnsi" w:cs="Calibri"/>
          <w:sz w:val="24"/>
          <w:lang w:val="fr-BE"/>
        </w:rPr>
        <w:t xml:space="preserve"> </w:t>
      </w:r>
      <w:r w:rsidRPr="003B6692">
        <w:rPr>
          <w:rFonts w:asciiTheme="minorHAnsi" w:hAnsiTheme="minorHAnsi" w:cs="Calibri"/>
          <w:sz w:val="24"/>
          <w:lang w:val="fr-BE"/>
        </w:rPr>
        <w:t xml:space="preserve">Chambre de la Cour du travail de Liège, </w:t>
      </w:r>
      <w:r>
        <w:rPr>
          <w:rFonts w:asciiTheme="minorHAnsi" w:hAnsiTheme="minorHAnsi" w:cs="Calibri"/>
          <w:sz w:val="24"/>
          <w:lang w:val="fr-BE"/>
        </w:rPr>
        <w:t>division</w:t>
      </w:r>
      <w:r w:rsidRPr="003B6692">
        <w:rPr>
          <w:rFonts w:asciiTheme="minorHAnsi" w:hAnsiTheme="minorHAnsi" w:cs="Calibri"/>
          <w:sz w:val="24"/>
          <w:lang w:val="fr-BE"/>
        </w:rPr>
        <w:t xml:space="preserve"> Liège, en l’annexe sud du Palais de Justice de Liège, place Saint-Lambert, 30, </w:t>
      </w:r>
      <w:r w:rsidRPr="003B6692">
        <w:rPr>
          <w:rFonts w:asciiTheme="minorHAnsi" w:hAnsiTheme="minorHAnsi" w:cs="Calibri"/>
          <w:b/>
          <w:bCs/>
          <w:sz w:val="24"/>
          <w:lang w:val="fr-BE"/>
        </w:rPr>
        <w:t xml:space="preserve">le </w:t>
      </w:r>
      <w:r w:rsidRPr="003B6692">
        <w:rPr>
          <w:rFonts w:asciiTheme="minorHAnsi" w:hAnsiTheme="minorHAnsi" w:cs="Calibri"/>
          <w:b/>
          <w:sz w:val="24"/>
          <w:lang w:val="fr-BE"/>
        </w:rPr>
        <w:t>mardi 18 avril 2017</w:t>
      </w:r>
      <w:r w:rsidR="00301716">
        <w:rPr>
          <w:rFonts w:asciiTheme="minorHAnsi" w:hAnsiTheme="minorHAnsi" w:cs="Calibri"/>
          <w:sz w:val="24"/>
          <w:lang w:val="fr-BE"/>
        </w:rPr>
        <w:t xml:space="preserve"> </w:t>
      </w:r>
      <w:r w:rsidRPr="003B6692">
        <w:rPr>
          <w:rFonts w:asciiTheme="minorHAnsi" w:hAnsiTheme="minorHAnsi" w:cs="Calibri"/>
          <w:sz w:val="24"/>
          <w:lang w:val="fr-BE"/>
        </w:rPr>
        <w:t xml:space="preserve">par </w:t>
      </w:r>
      <w:r w:rsidR="00E27A66">
        <w:rPr>
          <w:rFonts w:asciiTheme="minorHAnsi" w:hAnsiTheme="minorHAnsi" w:cs="Calibri"/>
          <w:sz w:val="24"/>
          <w:lang w:val="fr-BE"/>
        </w:rPr>
        <w:t xml:space="preserve">Madame </w:t>
      </w:r>
      <w:r w:rsidRPr="003B6692">
        <w:rPr>
          <w:rFonts w:asciiTheme="minorHAnsi" w:hAnsiTheme="minorHAnsi" w:cs="Calibri"/>
          <w:sz w:val="24"/>
          <w:lang w:val="fr-BE"/>
        </w:rPr>
        <w:t xml:space="preserve">le </w:t>
      </w:r>
      <w:r>
        <w:rPr>
          <w:rFonts w:asciiTheme="minorHAnsi" w:hAnsiTheme="minorHAnsi" w:cs="Calibri"/>
          <w:sz w:val="24"/>
          <w:lang w:val="fr-BE"/>
        </w:rPr>
        <w:t xml:space="preserve">Premier </w:t>
      </w:r>
      <w:r w:rsidRPr="003B6692">
        <w:rPr>
          <w:rFonts w:asciiTheme="minorHAnsi" w:hAnsiTheme="minorHAnsi" w:cs="Calibri"/>
          <w:sz w:val="24"/>
          <w:lang w:val="fr-BE"/>
        </w:rPr>
        <w:t>Président assisté</w:t>
      </w:r>
      <w:r w:rsidR="00E27A66">
        <w:rPr>
          <w:rFonts w:asciiTheme="minorHAnsi" w:hAnsiTheme="minorHAnsi" w:cs="Calibri"/>
          <w:sz w:val="24"/>
          <w:lang w:val="fr-BE"/>
        </w:rPr>
        <w:t>e</w:t>
      </w:r>
      <w:r>
        <w:rPr>
          <w:rFonts w:asciiTheme="minorHAnsi" w:hAnsiTheme="minorHAnsi" w:cs="Calibri"/>
          <w:sz w:val="24"/>
          <w:lang w:val="fr-BE"/>
        </w:rPr>
        <w:t xml:space="preserve"> </w:t>
      </w:r>
      <w:r w:rsidRPr="003B6692">
        <w:rPr>
          <w:rFonts w:asciiTheme="minorHAnsi" w:hAnsiTheme="minorHAnsi" w:cs="Calibri"/>
          <w:sz w:val="24"/>
          <w:lang w:val="fr-BE"/>
        </w:rPr>
        <w:t>de</w:t>
      </w:r>
      <w:r w:rsidRPr="005E1A8A">
        <w:rPr>
          <w:rFonts w:asciiTheme="minorHAnsi" w:hAnsiTheme="minorHAnsi" w:cs="Calibri"/>
          <w:sz w:val="24"/>
          <w:lang w:val="fr-BE"/>
        </w:rPr>
        <w:t xml:space="preserve"> </w:t>
      </w:r>
      <w:r>
        <w:rPr>
          <w:rFonts w:asciiTheme="minorHAnsi" w:hAnsiTheme="minorHAnsi" w:cs="Calibri"/>
          <w:sz w:val="24"/>
          <w:lang w:val="fr-BE"/>
        </w:rPr>
        <w:t>Sandrine THOMAS</w:t>
      </w:r>
      <w:r w:rsidRPr="003B6692">
        <w:rPr>
          <w:rFonts w:asciiTheme="minorHAnsi" w:hAnsiTheme="minorHAnsi" w:cs="Calibri"/>
          <w:sz w:val="24"/>
          <w:lang w:val="fr-BE"/>
        </w:rPr>
        <w:t>, greffier, qui signent ci-dessous</w:t>
      </w:r>
    </w:p>
    <w:p w:rsidR="00E0472E" w:rsidRPr="003B6692" w:rsidRDefault="00E0472E" w:rsidP="00E0472E">
      <w:pPr>
        <w:tabs>
          <w:tab w:val="left" w:pos="1134"/>
          <w:tab w:val="left" w:pos="1985"/>
        </w:tabs>
        <w:jc w:val="both"/>
        <w:rPr>
          <w:rFonts w:asciiTheme="minorHAnsi" w:hAnsiTheme="minorHAnsi" w:cs="Calibri"/>
          <w:sz w:val="24"/>
          <w:lang w:val="fr-BE"/>
        </w:rPr>
      </w:pPr>
    </w:p>
    <w:p w:rsidR="00411224" w:rsidRPr="002D7FBA" w:rsidRDefault="00E0472E" w:rsidP="00301716">
      <w:pPr>
        <w:tabs>
          <w:tab w:val="left" w:pos="1134"/>
          <w:tab w:val="left" w:pos="1985"/>
        </w:tabs>
        <w:jc w:val="both"/>
        <w:rPr>
          <w:rFonts w:asciiTheme="minorHAnsi" w:hAnsiTheme="minorHAnsi" w:cs="Calibri"/>
          <w:sz w:val="24"/>
          <w:lang w:val="fr-BE"/>
        </w:rPr>
      </w:pPr>
      <w:r w:rsidRPr="000F24D3">
        <w:rPr>
          <w:rFonts w:asciiTheme="minorHAnsi" w:hAnsiTheme="minorHAnsi" w:cs="Calibri"/>
          <w:sz w:val="24"/>
          <w:lang w:val="fr-BE"/>
        </w:rPr>
        <w:t>Le Greffier,</w:t>
      </w:r>
      <w:r w:rsidRPr="000F24D3">
        <w:rPr>
          <w:rFonts w:asciiTheme="minorHAnsi" w:hAnsiTheme="minorHAnsi" w:cs="Calibri"/>
          <w:sz w:val="24"/>
          <w:lang w:val="fr-BE"/>
        </w:rPr>
        <w:tab/>
      </w:r>
      <w:r w:rsidRPr="000F24D3">
        <w:rPr>
          <w:rFonts w:asciiTheme="minorHAnsi" w:hAnsiTheme="minorHAnsi" w:cs="Calibri"/>
          <w:sz w:val="24"/>
          <w:lang w:val="fr-BE"/>
        </w:rPr>
        <w:tab/>
      </w:r>
      <w:r w:rsidRPr="000F24D3">
        <w:rPr>
          <w:rFonts w:asciiTheme="minorHAnsi" w:hAnsiTheme="minorHAnsi" w:cs="Calibri"/>
          <w:sz w:val="24"/>
          <w:lang w:val="fr-BE"/>
        </w:rPr>
        <w:tab/>
      </w:r>
      <w:r w:rsidRPr="000F24D3">
        <w:rPr>
          <w:rFonts w:asciiTheme="minorHAnsi" w:hAnsiTheme="minorHAnsi" w:cs="Calibri"/>
          <w:sz w:val="24"/>
          <w:lang w:val="fr-BE"/>
        </w:rPr>
        <w:tab/>
      </w:r>
      <w:r w:rsidRPr="000F24D3">
        <w:rPr>
          <w:rFonts w:asciiTheme="minorHAnsi" w:hAnsiTheme="minorHAnsi" w:cs="Calibri"/>
          <w:sz w:val="24"/>
          <w:lang w:val="fr-BE"/>
        </w:rPr>
        <w:tab/>
      </w:r>
      <w:r w:rsidRPr="000F24D3">
        <w:rPr>
          <w:rFonts w:asciiTheme="minorHAnsi" w:hAnsiTheme="minorHAnsi" w:cs="Calibri"/>
          <w:sz w:val="24"/>
          <w:lang w:val="fr-BE"/>
        </w:rPr>
        <w:tab/>
      </w:r>
      <w:r w:rsidRPr="000F24D3">
        <w:rPr>
          <w:rFonts w:asciiTheme="minorHAnsi" w:hAnsiTheme="minorHAnsi" w:cs="Calibri"/>
          <w:sz w:val="24"/>
          <w:lang w:val="fr-BE"/>
        </w:rPr>
        <w:tab/>
      </w:r>
      <w:r w:rsidRPr="000F24D3">
        <w:rPr>
          <w:rFonts w:asciiTheme="minorHAnsi" w:hAnsiTheme="minorHAnsi" w:cs="Calibri"/>
          <w:sz w:val="24"/>
          <w:lang w:val="fr-BE"/>
        </w:rPr>
        <w:tab/>
        <w:t>Le Premier Président,</w:t>
      </w:r>
      <w:bookmarkStart w:id="10" w:name="_GoBack"/>
      <w:bookmarkEnd w:id="10"/>
      <w:r w:rsidR="000D6EEB">
        <w:rPr>
          <w:noProof/>
          <w:lang w:val="fr-BE" w:eastAsia="fr-BE"/>
        </w:rPr>
        <mc:AlternateContent>
          <mc:Choice Requires="wps">
            <w:drawing>
              <wp:anchor distT="0" distB="0" distL="114300" distR="114300" simplePos="0" relativeHeight="251658752" behindDoc="0" locked="0" layoutInCell="1" allowOverlap="1" wp14:anchorId="2FB8E717" wp14:editId="638619AC">
                <wp:simplePos x="0" y="0"/>
                <wp:positionH relativeFrom="column">
                  <wp:posOffset>-843915</wp:posOffset>
                </wp:positionH>
                <wp:positionV relativeFrom="paragraph">
                  <wp:posOffset>3362325</wp:posOffset>
                </wp:positionV>
                <wp:extent cx="1943100" cy="2855595"/>
                <wp:effectExtent l="0" t="0" r="0" b="1905"/>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2855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ook w:val="0000" w:firstRow="0" w:lastRow="0" w:firstColumn="0" w:lastColumn="0" w:noHBand="0" w:noVBand="0"/>
                            </w:tblPr>
                            <w:tblGrid>
                              <w:gridCol w:w="2879"/>
                            </w:tblGrid>
                            <w:tr w:rsidR="00EB7D47">
                              <w:trPr>
                                <w:trHeight w:hRule="exact" w:val="4309"/>
                              </w:trPr>
                              <w:tc>
                                <w:tcPr>
                                  <w:tcW w:w="2880" w:type="dxa"/>
                                </w:tcPr>
                                <w:p w:rsidR="00EB7D47" w:rsidRDefault="00EB7D47">
                                  <w:pPr>
                                    <w:pStyle w:val="Retraitcorpsdetexte2"/>
                                    <w:ind w:left="0"/>
                                    <w:rPr>
                                      <w:rFonts w:ascii="Calibri" w:hAnsi="Calibri"/>
                                      <w:sz w:val="18"/>
                                      <w:szCs w:val="18"/>
                                    </w:rPr>
                                  </w:pPr>
                                  <w:bookmarkStart w:id="11" w:name="Randmelding"/>
                                  <w:bookmarkEnd w:id="11"/>
                                </w:p>
                                <w:p w:rsidR="00EB7D47" w:rsidRDefault="00EB7D47">
                                  <w:pPr>
                                    <w:rPr>
                                      <w:rFonts w:ascii="Calibri" w:hAnsi="Calibri"/>
                                      <w:sz w:val="18"/>
                                      <w:szCs w:val="18"/>
                                    </w:rPr>
                                  </w:pPr>
                                </w:p>
                              </w:tc>
                            </w:tr>
                          </w:tbl>
                          <w:p w:rsidR="00EB7D47" w:rsidRDefault="00EB7D47">
                            <w:pPr>
                              <w:rPr>
                                <w:rFonts w:ascii="Calibri" w:hAnsi="Calibri"/>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9" style="position:absolute;left:0;text-align:left;margin-left:-66.45pt;margin-top:264.75pt;width:153pt;height:224.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" filled="f" stroked="f">
                <v:textbox>
                  <w:txbxContent>
                    <w:tbl>
                      <w:tblPr>
                        <w:tblW w:w="0" w:type="auto"/>
                        <w:tblInd w:w="108" w:type="dxa"/>
                        <w:tblLook w:val="0000" w:firstRow="0" w:lastRow="0" w:firstColumn="0" w:lastColumn="0" w:noHBand="0" w:noVBand="0"/>
                      </w:tblPr>
                      <w:tblGrid>
                        <w:gridCol w:w="2879"/>
                      </w:tblGrid>
                      <w:tr w:rsidR="00EB7D47">
                        <w:trPr>
                          <w:trHeight w:hRule="exact" w:val="4309"/>
                        </w:trPr>
                        <w:tc>
                          <w:tcPr>
                            <w:tcW w:w="2880" w:type="dxa"/>
                          </w:tcPr>
                          <w:p w:rsidR="00EB7D47" w:rsidRDefault="00EB7D47">
                            <w:pPr>
                              <w:pStyle w:val="Retraitcorpsdetexte2"/>
                              <w:ind w:left="0"/>
                              <w:rPr>
                                <w:rFonts w:ascii="Calibri" w:hAnsi="Calibri"/>
                                <w:sz w:val="18"/>
                                <w:szCs w:val="18"/>
                              </w:rPr>
                            </w:pPr>
                            <w:bookmarkStart w:id="12" w:name="Randmelding"/>
                            <w:bookmarkEnd w:id="12"/>
                          </w:p>
                          <w:p w:rsidR="00EB7D47" w:rsidRDefault="00EB7D47">
                            <w:pPr>
                              <w:rPr>
                                <w:rFonts w:ascii="Calibri" w:hAnsi="Calibri"/>
                                <w:sz w:val="18"/>
                                <w:szCs w:val="18"/>
                              </w:rPr>
                            </w:pPr>
                          </w:p>
                        </w:tc>
                      </w:tr>
                    </w:tbl>
                    <w:p w:rsidR="00EB7D47" w:rsidRDefault="00EB7D47">
                      <w:pPr>
                        <w:rPr>
                          <w:rFonts w:ascii="Calibri" w:hAnsi="Calibri"/>
                          <w:sz w:val="18"/>
                          <w:szCs w:val="18"/>
                        </w:rPr>
                      </w:pPr>
                    </w:p>
                  </w:txbxContent>
                </v:textbox>
              </v:rect>
            </w:pict>
          </mc:Fallback>
        </mc:AlternateContent>
      </w:r>
    </w:p>
    <w:sectPr w:rsidR="00411224" w:rsidRPr="002D7FBA" w:rsidSect="005A4C3F">
      <w:headerReference w:type="default" r:id="rId10"/>
      <w:pgSz w:w="11906" w:h="16838"/>
      <w:pgMar w:top="1871" w:right="851" w:bottom="2098"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3FF9" w:rsidRDefault="009A3FF9">
      <w:r>
        <w:separator/>
      </w:r>
    </w:p>
  </w:endnote>
  <w:endnote w:type="continuationSeparator" w:id="0">
    <w:p w:rsidR="009A3FF9" w:rsidRDefault="009A3F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altName w:val="Verdana"/>
    <w:panose1 w:val="020B0604030504040204"/>
    <w:charset w:val="00"/>
    <w:family w:val="swiss"/>
    <w:pitch w:val="variable"/>
    <w:sig w:usb0="20000287" w:usb1="00000000"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Segoe UI">
    <w:panose1 w:val="020B0502040204020203"/>
    <w:charset w:val="00"/>
    <w:family w:val="swiss"/>
    <w:pitch w:val="variable"/>
    <w:sig w:usb0="E00022FF" w:usb1="C000205B" w:usb2="00000009" w:usb3="00000000" w:csb0="000001D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3FF9" w:rsidRDefault="009A3FF9">
      <w:r>
        <w:separator/>
      </w:r>
    </w:p>
  </w:footnote>
  <w:footnote w:type="continuationSeparator" w:id="0">
    <w:p w:rsidR="009A3FF9" w:rsidRDefault="009A3FF9">
      <w:r>
        <w:continuationSeparator/>
      </w:r>
    </w:p>
  </w:footnote>
  <w:footnote w:id="1">
    <w:p w:rsidR="00521500" w:rsidRPr="00411D58" w:rsidRDefault="00521500">
      <w:pPr>
        <w:pStyle w:val="Notedebasdepage"/>
        <w:rPr>
          <w:rFonts w:asciiTheme="minorHAnsi" w:hAnsiTheme="minorHAnsi"/>
          <w:lang w:val="fr-BE"/>
        </w:rPr>
      </w:pPr>
      <w:r w:rsidRPr="00411D58">
        <w:rPr>
          <w:rStyle w:val="Appelnotedebasdep"/>
          <w:rFonts w:asciiTheme="minorHAnsi" w:hAnsiTheme="minorHAnsi"/>
        </w:rPr>
        <w:footnoteRef/>
      </w:r>
      <w:r w:rsidRPr="00411D58">
        <w:rPr>
          <w:rFonts w:asciiTheme="minorHAnsi" w:hAnsiTheme="minorHAnsi"/>
          <w:lang w:val="fr-BE"/>
        </w:rPr>
        <w:t xml:space="preserve"> C.T. Bruxelles, 12</w:t>
      </w:r>
      <w:r w:rsidRPr="00411D58">
        <w:rPr>
          <w:rFonts w:asciiTheme="minorHAnsi" w:hAnsiTheme="minorHAnsi"/>
          <w:vertAlign w:val="superscript"/>
          <w:lang w:val="fr-BE"/>
        </w:rPr>
        <w:t>e</w:t>
      </w:r>
      <w:r w:rsidRPr="00411D58">
        <w:rPr>
          <w:rFonts w:asciiTheme="minorHAnsi" w:hAnsiTheme="minorHAnsi"/>
          <w:lang w:val="fr-BE"/>
        </w:rPr>
        <w:t xml:space="preserve"> ch., 23 février 2016, </w:t>
      </w:r>
      <w:r w:rsidR="00411D58" w:rsidRPr="00411D58">
        <w:rPr>
          <w:rFonts w:asciiTheme="minorHAnsi" w:hAnsiTheme="minorHAnsi"/>
          <w:lang w:val="fr-BE"/>
        </w:rPr>
        <w:t>2016/BB/1</w:t>
      </w:r>
    </w:p>
  </w:footnote>
  <w:footnote w:id="2">
    <w:p w:rsidR="006210CC" w:rsidRPr="00F96D00" w:rsidRDefault="006210CC" w:rsidP="006210CC">
      <w:pPr>
        <w:pStyle w:val="Notedebasdepage"/>
        <w:rPr>
          <w:rFonts w:asciiTheme="minorHAnsi" w:hAnsiTheme="minorHAnsi"/>
          <w:lang w:val="fr-BE"/>
        </w:rPr>
      </w:pPr>
      <w:r w:rsidRPr="00F96D00">
        <w:rPr>
          <w:rStyle w:val="Appelnotedebasdep"/>
          <w:rFonts w:asciiTheme="minorHAnsi" w:hAnsiTheme="minorHAnsi"/>
        </w:rPr>
        <w:footnoteRef/>
      </w:r>
      <w:r w:rsidRPr="00F96D00">
        <w:rPr>
          <w:rFonts w:asciiTheme="minorHAnsi" w:hAnsiTheme="minorHAnsi"/>
          <w:lang w:val="fr-BE"/>
        </w:rPr>
        <w:t xml:space="preserve"> J.F. LEDOUX, La phase amiable in Le fil d’Ariane du règlement collectif de dettes, Anthémis, 2015, p. 196</w:t>
      </w:r>
    </w:p>
  </w:footnote>
  <w:footnote w:id="3">
    <w:p w:rsidR="00640F18" w:rsidRPr="00C0357F" w:rsidRDefault="00640F18">
      <w:pPr>
        <w:pStyle w:val="Notedebasdepage"/>
        <w:rPr>
          <w:rFonts w:asciiTheme="minorHAnsi" w:hAnsiTheme="minorHAnsi"/>
          <w:lang w:val="fr-BE"/>
        </w:rPr>
      </w:pPr>
      <w:r w:rsidRPr="00C0357F">
        <w:rPr>
          <w:rStyle w:val="Appelnotedebasdep"/>
          <w:rFonts w:asciiTheme="minorHAnsi" w:hAnsiTheme="minorHAnsi"/>
        </w:rPr>
        <w:footnoteRef/>
      </w:r>
      <w:r w:rsidRPr="00C0357F">
        <w:rPr>
          <w:rFonts w:asciiTheme="minorHAnsi" w:hAnsiTheme="minorHAnsi"/>
          <w:lang w:val="fr-BE"/>
        </w:rPr>
        <w:t xml:space="preserve"> </w:t>
      </w:r>
      <w:r w:rsidR="00513D5F" w:rsidRPr="00C0357F">
        <w:rPr>
          <w:rFonts w:asciiTheme="minorHAnsi" w:hAnsiTheme="minorHAnsi"/>
          <w:lang w:val="fr-BE"/>
        </w:rPr>
        <w:t xml:space="preserve">En ce sens : </w:t>
      </w:r>
      <w:r w:rsidR="00EF1285" w:rsidRPr="00C0357F">
        <w:rPr>
          <w:rFonts w:asciiTheme="minorHAnsi" w:hAnsiTheme="minorHAnsi"/>
          <w:lang w:val="fr-BE"/>
        </w:rPr>
        <w:t>C.T. Liège, div</w:t>
      </w:r>
      <w:r w:rsidR="00513D5F" w:rsidRPr="00C0357F">
        <w:rPr>
          <w:rFonts w:asciiTheme="minorHAnsi" w:hAnsiTheme="minorHAnsi"/>
          <w:lang w:val="fr-BE"/>
        </w:rPr>
        <w:t xml:space="preserve">. </w:t>
      </w:r>
      <w:r w:rsidR="00EF1285" w:rsidRPr="00C0357F">
        <w:rPr>
          <w:rFonts w:asciiTheme="minorHAnsi" w:hAnsiTheme="minorHAnsi"/>
          <w:lang w:val="fr-BE"/>
        </w:rPr>
        <w:t>Liège, 10</w:t>
      </w:r>
      <w:r w:rsidR="00EF1285" w:rsidRPr="00C0357F">
        <w:rPr>
          <w:rFonts w:asciiTheme="minorHAnsi" w:hAnsiTheme="minorHAnsi"/>
          <w:vertAlign w:val="superscript"/>
          <w:lang w:val="fr-BE"/>
        </w:rPr>
        <w:t>e</w:t>
      </w:r>
      <w:r w:rsidR="00EF1285" w:rsidRPr="00C0357F">
        <w:rPr>
          <w:rFonts w:asciiTheme="minorHAnsi" w:hAnsiTheme="minorHAnsi"/>
          <w:lang w:val="fr-BE"/>
        </w:rPr>
        <w:t xml:space="preserve"> ch., 8 septembre 2015, 2015/BL/25 – 2015/BL/</w:t>
      </w:r>
      <w:r w:rsidR="0038603D" w:rsidRPr="00C0357F">
        <w:rPr>
          <w:rFonts w:asciiTheme="minorHAnsi" w:hAnsiTheme="minorHAnsi"/>
          <w:lang w:val="fr-BE"/>
        </w:rPr>
        <w:t>27</w:t>
      </w:r>
      <w:r w:rsidR="00513D5F" w:rsidRPr="00C0357F">
        <w:rPr>
          <w:rFonts w:asciiTheme="minorHAnsi" w:hAnsiTheme="minorHAnsi"/>
          <w:lang w:val="fr-BE"/>
        </w:rPr>
        <w:t xml:space="preserve"> – 2015/BL/30</w:t>
      </w:r>
    </w:p>
  </w:footnote>
  <w:footnote w:id="4">
    <w:p w:rsidR="0038603D" w:rsidRPr="00C0357F" w:rsidRDefault="0038603D">
      <w:pPr>
        <w:pStyle w:val="Notedebasdepage"/>
        <w:rPr>
          <w:rFonts w:asciiTheme="minorHAnsi" w:hAnsiTheme="minorHAnsi"/>
          <w:lang w:val="fr-BE"/>
        </w:rPr>
      </w:pPr>
      <w:r w:rsidRPr="00C0357F">
        <w:rPr>
          <w:rStyle w:val="Appelnotedebasdep"/>
          <w:rFonts w:asciiTheme="minorHAnsi" w:hAnsiTheme="minorHAnsi"/>
        </w:rPr>
        <w:footnoteRef/>
      </w:r>
      <w:r w:rsidRPr="00C0357F">
        <w:rPr>
          <w:rFonts w:asciiTheme="minorHAnsi" w:hAnsiTheme="minorHAnsi"/>
          <w:lang w:val="fr-BE"/>
        </w:rPr>
        <w:t xml:space="preserve"> C.T. Liège, div. Liège, 10</w:t>
      </w:r>
      <w:r w:rsidRPr="00C0357F">
        <w:rPr>
          <w:rFonts w:asciiTheme="minorHAnsi" w:hAnsiTheme="minorHAnsi"/>
          <w:vertAlign w:val="superscript"/>
          <w:lang w:val="fr-BE"/>
        </w:rPr>
        <w:t>e</w:t>
      </w:r>
      <w:r w:rsidRPr="00C0357F">
        <w:rPr>
          <w:rFonts w:asciiTheme="minorHAnsi" w:hAnsiTheme="minorHAnsi"/>
          <w:lang w:val="fr-BE"/>
        </w:rPr>
        <w:t xml:space="preserve"> ch., autrement composée, 26 août 2014, 2014/BL/20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000A" w:rsidRDefault="00C6000A" w:rsidP="00C6000A">
    <w:pPr>
      <w:pStyle w:val="En-tte"/>
      <w:tabs>
        <w:tab w:val="clear" w:pos="4153"/>
        <w:tab w:val="clear" w:pos="8306"/>
        <w:tab w:val="left" w:pos="7560"/>
      </w:tabs>
      <w:ind w:right="360"/>
      <w:rPr>
        <w:rFonts w:ascii="Calibri" w:hAnsi="Calibri"/>
        <w:sz w:val="18"/>
        <w:szCs w:val="18"/>
        <w:lang w:val="nl-BE"/>
      </w:rPr>
    </w:pPr>
    <w:r>
      <w:rPr>
        <w:rFonts w:ascii="Calibri" w:hAnsi="Calibri"/>
        <w:sz w:val="18"/>
        <w:szCs w:val="18"/>
        <w:lang w:val="fr-FR"/>
      </w:rPr>
      <w:t>Cour du travail de Liège, division Liège</w:t>
    </w:r>
    <w:r w:rsidR="00332083">
      <w:rPr>
        <w:noProof/>
        <w:lang w:val="fr-BE" w:eastAsia="fr-BE"/>
      </w:rPr>
      <w:drawing>
        <wp:anchor distT="0" distB="0" distL="114300" distR="114300" simplePos="0" relativeHeight="251658240" behindDoc="0" locked="0" layoutInCell="1" allowOverlap="1">
          <wp:simplePos x="0" y="0"/>
          <wp:positionH relativeFrom="column">
            <wp:posOffset>3810</wp:posOffset>
          </wp:positionH>
          <wp:positionV relativeFrom="paragraph">
            <wp:posOffset>235585</wp:posOffset>
          </wp:positionV>
          <wp:extent cx="5760085" cy="2032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085" cy="20320"/>
                  </a:xfrm>
                  <a:prstGeom prst="rect">
                    <a:avLst/>
                  </a:prstGeom>
                  <a:noFill/>
                  <a:ln>
                    <a:noFill/>
                  </a:ln>
                </pic:spPr>
              </pic:pic>
            </a:graphicData>
          </a:graphic>
        </wp:anchor>
      </w:drawing>
    </w:r>
    <w:r>
      <w:rPr>
        <w:rFonts w:ascii="Calibri" w:hAnsi="Calibri"/>
        <w:sz w:val="18"/>
        <w:szCs w:val="18"/>
        <w:lang w:val="fr-FR"/>
      </w:rPr>
      <w:t xml:space="preserve"> – 2017/BL/7 – p. </w:t>
    </w:r>
    <w:r w:rsidR="00F72CF5">
      <w:rPr>
        <w:rFonts w:ascii="Calibri" w:hAnsi="Calibri"/>
        <w:sz w:val="18"/>
        <w:szCs w:val="18"/>
        <w:lang w:val="fr-FR"/>
      </w:rPr>
      <w:fldChar w:fldCharType="begin"/>
    </w:r>
    <w:r>
      <w:rPr>
        <w:rFonts w:ascii="Calibri" w:hAnsi="Calibri"/>
        <w:sz w:val="18"/>
        <w:szCs w:val="18"/>
        <w:lang w:val="fr-FR"/>
      </w:rPr>
      <w:instrText xml:space="preserve"> PAGE </w:instrText>
    </w:r>
    <w:r w:rsidR="00F72CF5">
      <w:rPr>
        <w:rFonts w:ascii="Calibri" w:hAnsi="Calibri"/>
        <w:sz w:val="18"/>
        <w:szCs w:val="18"/>
        <w:lang w:val="fr-FR"/>
      </w:rPr>
      <w:fldChar w:fldCharType="separate"/>
    </w:r>
    <w:r w:rsidR="00C2198C">
      <w:rPr>
        <w:rFonts w:ascii="Calibri" w:hAnsi="Calibri"/>
        <w:noProof/>
        <w:sz w:val="18"/>
        <w:szCs w:val="18"/>
        <w:lang w:val="fr-FR"/>
      </w:rPr>
      <w:t>6</w:t>
    </w:r>
    <w:r w:rsidR="00F72CF5">
      <w:rPr>
        <w:rFonts w:ascii="Calibri" w:hAnsi="Calibri"/>
        <w:sz w:val="18"/>
        <w:szCs w:val="18"/>
        <w:lang w:val="fr-FR"/>
      </w:rPr>
      <w:fldChar w:fldCharType="end"/>
    </w:r>
    <w:r>
      <w:rPr>
        <w:rFonts w:ascii="Calibri" w:hAnsi="Calibri"/>
        <w:sz w:val="18"/>
        <w:szCs w:val="18"/>
        <w:lang w:val="fr-FR"/>
      </w:rPr>
      <w:tab/>
      <w:t>N° d'ordre</w:t>
    </w:r>
    <w:r>
      <w:rPr>
        <w:rFonts w:ascii="Calibri" w:hAnsi="Calibri"/>
        <w:sz w:val="18"/>
        <w:szCs w:val="18"/>
        <w:lang w:val="nl-BE"/>
      </w:rPr>
      <w:t xml:space="preserve"> </w:t>
    </w:r>
    <w:r>
      <w:rPr>
        <w:rFonts w:ascii="Calibri" w:hAnsi="Calibri"/>
        <w:sz w:val="18"/>
        <w:szCs w:val="18"/>
        <w:lang w:val="nl-BE"/>
      </w:rPr>
      <w:tab/>
    </w:r>
    <w:r>
      <w:rPr>
        <w:rFonts w:ascii="Calibri" w:hAnsi="Calibri"/>
        <w:sz w:val="18"/>
        <w:szCs w:val="18"/>
        <w:lang w:val="nl-BE"/>
      </w:rPr>
      <w:tab/>
    </w:r>
    <w:r>
      <w:rPr>
        <w:rFonts w:ascii="Calibri" w:hAnsi="Calibri"/>
        <w:sz w:val="18"/>
        <w:szCs w:val="18"/>
        <w:lang w:val="nl-BE"/>
      </w:rPr>
      <w:tab/>
    </w:r>
    <w:r>
      <w:rPr>
        <w:rFonts w:ascii="Calibri" w:hAnsi="Calibri"/>
        <w:sz w:val="18"/>
        <w:szCs w:val="18"/>
        <w:lang w:val="nl-BE"/>
      </w:rPr>
      <w:tab/>
    </w:r>
    <w:r>
      <w:rPr>
        <w:rFonts w:ascii="Calibri" w:hAnsi="Calibri"/>
        <w:sz w:val="18"/>
        <w:szCs w:val="18"/>
        <w:lang w:val="nl-BE"/>
      </w:rPr>
      <w:tab/>
    </w:r>
    <w:r>
      <w:rPr>
        <w:rFonts w:ascii="Calibri" w:hAnsi="Calibri"/>
        <w:sz w:val="18"/>
        <w:szCs w:val="18"/>
        <w:lang w:val="nl-BE"/>
      </w:rPr>
      <w:tab/>
    </w:r>
  </w:p>
  <w:p w:rsidR="00EB7D47" w:rsidRDefault="00EB7D47" w:rsidP="00B4620E">
    <w:pPr>
      <w:pStyle w:val="En-tte"/>
      <w:tabs>
        <w:tab w:val="clear" w:pos="4153"/>
        <w:tab w:val="clear" w:pos="8306"/>
        <w:tab w:val="left" w:pos="7560"/>
      </w:tabs>
      <w:ind w:right="360"/>
      <w:rPr>
        <w:rFonts w:ascii="Calibri" w:hAnsi="Calibri"/>
        <w:sz w:val="18"/>
        <w:szCs w:val="18"/>
        <w:lang w:val="nl-BE"/>
      </w:rPr>
    </w:pPr>
    <w:r>
      <w:rPr>
        <w:rFonts w:ascii="Calibri" w:hAnsi="Calibri"/>
        <w:sz w:val="18"/>
        <w:szCs w:val="18"/>
        <w:lang w:val="nl-BE"/>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50AFF"/>
    <w:multiLevelType w:val="multilevel"/>
    <w:tmpl w:val="375AE50A"/>
    <w:lvl w:ilvl="0">
      <w:start w:val="1"/>
      <w:numFmt w:val="decimal"/>
      <w:lvlText w:val="%1."/>
      <w:lvlJc w:val="left"/>
      <w:pPr>
        <w:tabs>
          <w:tab w:val="num" w:pos="454"/>
        </w:tabs>
        <w:ind w:left="454" w:hanging="454"/>
      </w:pPr>
      <w:rPr>
        <w:rFonts w:ascii="Verdana" w:hAnsi="Verdana" w:cs="Times New Roman" w:hint="default"/>
        <w:b w:val="0"/>
        <w:i w:val="0"/>
        <w:sz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0BCA7B81"/>
    <w:multiLevelType w:val="multilevel"/>
    <w:tmpl w:val="5FBE5816"/>
    <w:lvl w:ilvl="0">
      <w:start w:val="1"/>
      <w:numFmt w:val="decimal"/>
      <w:lvlText w:val="%1."/>
      <w:lvlJc w:val="left"/>
      <w:pPr>
        <w:tabs>
          <w:tab w:val="num" w:pos="454"/>
        </w:tabs>
        <w:ind w:left="454" w:hanging="454"/>
      </w:pPr>
      <w:rPr>
        <w:rFonts w:ascii="Verdana" w:hAnsi="Verdana" w:cs="Times New Roman" w:hint="default"/>
        <w:b w:val="0"/>
        <w:i w:val="0"/>
        <w:sz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C9B494A"/>
    <w:multiLevelType w:val="multilevel"/>
    <w:tmpl w:val="08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nsid w:val="0D89797B"/>
    <w:multiLevelType w:val="multilevel"/>
    <w:tmpl w:val="1C3214C8"/>
    <w:lvl w:ilvl="0">
      <w:start w:val="1"/>
      <w:numFmt w:val="decimal"/>
      <w:lvlText w:val="%1."/>
      <w:lvlJc w:val="left"/>
      <w:pPr>
        <w:tabs>
          <w:tab w:val="num" w:pos="454"/>
        </w:tabs>
      </w:pPr>
      <w:rPr>
        <w:rFonts w:ascii="Verdana" w:hAnsi="Verdana" w:cs="Times New Roman" w:hint="default"/>
        <w:b w:val="0"/>
        <w:i w:val="0"/>
        <w:sz w:val="24"/>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
    <w:nsid w:val="10205442"/>
    <w:multiLevelType w:val="hybridMultilevel"/>
    <w:tmpl w:val="659C77C6"/>
    <w:lvl w:ilvl="0" w:tplc="B992ACD2">
      <w:start w:val="1"/>
      <w:numFmt w:val="bullet"/>
      <w:lvlText w:val="-"/>
      <w:lvlJc w:val="left"/>
      <w:pPr>
        <w:tabs>
          <w:tab w:val="num" w:pos="1440"/>
        </w:tabs>
        <w:ind w:left="1440" w:hanging="360"/>
      </w:pPr>
      <w:rPr>
        <w:rFonts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0C03A0A"/>
    <w:multiLevelType w:val="multilevel"/>
    <w:tmpl w:val="C820164C"/>
    <w:lvl w:ilvl="0">
      <w:start w:val="1"/>
      <w:numFmt w:val="decimal"/>
      <w:suff w:val="space"/>
      <w:lvlText w:val="%1."/>
      <w:lvlJc w:val="left"/>
      <w:rPr>
        <w:rFonts w:ascii="Verdana" w:hAnsi="Verdana" w:cs="Times New Roman" w:hint="default"/>
        <w:b w:val="0"/>
        <w:i w:val="0"/>
        <w:sz w:val="24"/>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
    <w:nsid w:val="19AA3A93"/>
    <w:multiLevelType w:val="multilevel"/>
    <w:tmpl w:val="08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nsid w:val="23E95739"/>
    <w:multiLevelType w:val="multilevel"/>
    <w:tmpl w:val="C7080B16"/>
    <w:lvl w:ilvl="0">
      <w:start w:val="1"/>
      <w:numFmt w:val="decimal"/>
      <w:suff w:val="nothing"/>
      <w:lvlText w:val="%1."/>
      <w:lvlJc w:val="left"/>
      <w:rPr>
        <w:rFonts w:ascii="Verdana" w:hAnsi="Verdana" w:cs="Times New Roman" w:hint="default"/>
        <w:b w:val="0"/>
        <w:i w:val="0"/>
        <w:sz w:val="24"/>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
    <w:nsid w:val="3A063A2B"/>
    <w:multiLevelType w:val="hybridMultilevel"/>
    <w:tmpl w:val="9676B9A6"/>
    <w:lvl w:ilvl="0" w:tplc="52308304">
      <w:numFmt w:val="bullet"/>
      <w:lvlText w:val="-"/>
      <w:lvlJc w:val="left"/>
      <w:pPr>
        <w:tabs>
          <w:tab w:val="num" w:pos="1080"/>
        </w:tabs>
        <w:ind w:left="1080" w:hanging="720"/>
      </w:pPr>
      <w:rPr>
        <w:rFonts w:ascii="Verdana" w:eastAsia="Times New Roman" w:hAnsi="Verdana"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010662A"/>
    <w:multiLevelType w:val="multilevel"/>
    <w:tmpl w:val="71F89516"/>
    <w:lvl w:ilvl="0">
      <w:start w:val="1"/>
      <w:numFmt w:val="decimal"/>
      <w:lvlText w:val="%1."/>
      <w:lvlJc w:val="left"/>
      <w:pPr>
        <w:tabs>
          <w:tab w:val="num" w:pos="0"/>
        </w:tabs>
      </w:pPr>
      <w:rPr>
        <w:rFonts w:ascii="Calibri" w:hAnsi="Calibri" w:cs="Times New Roman" w:hint="default"/>
        <w:b w:val="0"/>
        <w:i w:val="0"/>
        <w:sz w:val="22"/>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0">
    <w:nsid w:val="451D2333"/>
    <w:multiLevelType w:val="multilevel"/>
    <w:tmpl w:val="08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nsid w:val="4F83249D"/>
    <w:multiLevelType w:val="multilevel"/>
    <w:tmpl w:val="71F89516"/>
    <w:lvl w:ilvl="0">
      <w:start w:val="1"/>
      <w:numFmt w:val="decimal"/>
      <w:pStyle w:val="Arrestnummeringniveau"/>
      <w:lvlText w:val="%1."/>
      <w:lvlJc w:val="left"/>
      <w:pPr>
        <w:tabs>
          <w:tab w:val="num" w:pos="0"/>
        </w:tabs>
      </w:pPr>
      <w:rPr>
        <w:rFonts w:ascii="Calibri" w:hAnsi="Calibri" w:cs="Times New Roman" w:hint="default"/>
        <w:b w:val="0"/>
        <w:i w:val="0"/>
        <w:sz w:val="22"/>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2">
    <w:nsid w:val="568270EE"/>
    <w:multiLevelType w:val="hybridMultilevel"/>
    <w:tmpl w:val="F45E6840"/>
    <w:lvl w:ilvl="0" w:tplc="48FEC7C8">
      <w:start w:val="1"/>
      <w:numFmt w:val="decimal"/>
      <w:pStyle w:val="Arrestnummering"/>
      <w:lvlText w:val="%1."/>
      <w:lvlJc w:val="left"/>
      <w:pPr>
        <w:tabs>
          <w:tab w:val="num" w:pos="454"/>
        </w:tabs>
        <w:ind w:left="454" w:hanging="454"/>
      </w:pPr>
      <w:rPr>
        <w:rFonts w:ascii="Calibri" w:hAnsi="Calibri" w:cs="Times New Roman" w:hint="default"/>
        <w:b w:val="0"/>
        <w:i w:val="0"/>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3">
    <w:nsid w:val="59393895"/>
    <w:multiLevelType w:val="multilevel"/>
    <w:tmpl w:val="D248BFC0"/>
    <w:lvl w:ilvl="0">
      <w:start w:val="1"/>
      <w:numFmt w:val="decimal"/>
      <w:lvlText w:val="%1."/>
      <w:lvlJc w:val="left"/>
      <w:pPr>
        <w:tabs>
          <w:tab w:val="num" w:pos="0"/>
        </w:tabs>
      </w:pPr>
      <w:rPr>
        <w:rFonts w:ascii="Verdana" w:hAnsi="Verdana" w:cs="Times New Roman" w:hint="default"/>
        <w:b w:val="0"/>
        <w:i w:val="0"/>
        <w:sz w:val="24"/>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4">
    <w:nsid w:val="63B0151D"/>
    <w:multiLevelType w:val="hybridMultilevel"/>
    <w:tmpl w:val="A3406C62"/>
    <w:lvl w:ilvl="0" w:tplc="69A2E6F4">
      <w:start w:val="16"/>
      <w:numFmt w:val="bullet"/>
      <w:lvlText w:val="-"/>
      <w:lvlJc w:val="left"/>
      <w:pPr>
        <w:tabs>
          <w:tab w:val="num" w:pos="3337"/>
        </w:tabs>
        <w:ind w:left="3337" w:hanging="360"/>
      </w:pPr>
      <w:rPr>
        <w:rFonts w:ascii="Times New Roman" w:eastAsia="Times New Roman" w:hAnsi="Times New Roman" w:hint="default"/>
      </w:rPr>
    </w:lvl>
    <w:lvl w:ilvl="1" w:tplc="04130003" w:tentative="1">
      <w:start w:val="1"/>
      <w:numFmt w:val="bullet"/>
      <w:lvlText w:val="o"/>
      <w:lvlJc w:val="left"/>
      <w:pPr>
        <w:tabs>
          <w:tab w:val="num" w:pos="4057"/>
        </w:tabs>
        <w:ind w:left="4057" w:hanging="360"/>
      </w:pPr>
      <w:rPr>
        <w:rFonts w:ascii="Courier New" w:hAnsi="Courier New" w:hint="default"/>
      </w:rPr>
    </w:lvl>
    <w:lvl w:ilvl="2" w:tplc="04130005" w:tentative="1">
      <w:start w:val="1"/>
      <w:numFmt w:val="bullet"/>
      <w:lvlText w:val=""/>
      <w:lvlJc w:val="left"/>
      <w:pPr>
        <w:tabs>
          <w:tab w:val="num" w:pos="4777"/>
        </w:tabs>
        <w:ind w:left="4777" w:hanging="360"/>
      </w:pPr>
      <w:rPr>
        <w:rFonts w:ascii="Wingdings" w:hAnsi="Wingdings" w:hint="default"/>
      </w:rPr>
    </w:lvl>
    <w:lvl w:ilvl="3" w:tplc="04130001" w:tentative="1">
      <w:start w:val="1"/>
      <w:numFmt w:val="bullet"/>
      <w:lvlText w:val=""/>
      <w:lvlJc w:val="left"/>
      <w:pPr>
        <w:tabs>
          <w:tab w:val="num" w:pos="5497"/>
        </w:tabs>
        <w:ind w:left="5497" w:hanging="360"/>
      </w:pPr>
      <w:rPr>
        <w:rFonts w:ascii="Symbol" w:hAnsi="Symbol" w:hint="default"/>
      </w:rPr>
    </w:lvl>
    <w:lvl w:ilvl="4" w:tplc="04130003" w:tentative="1">
      <w:start w:val="1"/>
      <w:numFmt w:val="bullet"/>
      <w:lvlText w:val="o"/>
      <w:lvlJc w:val="left"/>
      <w:pPr>
        <w:tabs>
          <w:tab w:val="num" w:pos="6217"/>
        </w:tabs>
        <w:ind w:left="6217" w:hanging="360"/>
      </w:pPr>
      <w:rPr>
        <w:rFonts w:ascii="Courier New" w:hAnsi="Courier New" w:hint="default"/>
      </w:rPr>
    </w:lvl>
    <w:lvl w:ilvl="5" w:tplc="04130005" w:tentative="1">
      <w:start w:val="1"/>
      <w:numFmt w:val="bullet"/>
      <w:lvlText w:val=""/>
      <w:lvlJc w:val="left"/>
      <w:pPr>
        <w:tabs>
          <w:tab w:val="num" w:pos="6937"/>
        </w:tabs>
        <w:ind w:left="6937" w:hanging="360"/>
      </w:pPr>
      <w:rPr>
        <w:rFonts w:ascii="Wingdings" w:hAnsi="Wingdings" w:hint="default"/>
      </w:rPr>
    </w:lvl>
    <w:lvl w:ilvl="6" w:tplc="04130001" w:tentative="1">
      <w:start w:val="1"/>
      <w:numFmt w:val="bullet"/>
      <w:lvlText w:val=""/>
      <w:lvlJc w:val="left"/>
      <w:pPr>
        <w:tabs>
          <w:tab w:val="num" w:pos="7657"/>
        </w:tabs>
        <w:ind w:left="7657" w:hanging="360"/>
      </w:pPr>
      <w:rPr>
        <w:rFonts w:ascii="Symbol" w:hAnsi="Symbol" w:hint="default"/>
      </w:rPr>
    </w:lvl>
    <w:lvl w:ilvl="7" w:tplc="04130003" w:tentative="1">
      <w:start w:val="1"/>
      <w:numFmt w:val="bullet"/>
      <w:lvlText w:val="o"/>
      <w:lvlJc w:val="left"/>
      <w:pPr>
        <w:tabs>
          <w:tab w:val="num" w:pos="8377"/>
        </w:tabs>
        <w:ind w:left="8377" w:hanging="360"/>
      </w:pPr>
      <w:rPr>
        <w:rFonts w:ascii="Courier New" w:hAnsi="Courier New" w:hint="default"/>
      </w:rPr>
    </w:lvl>
    <w:lvl w:ilvl="8" w:tplc="04130005" w:tentative="1">
      <w:start w:val="1"/>
      <w:numFmt w:val="bullet"/>
      <w:lvlText w:val=""/>
      <w:lvlJc w:val="left"/>
      <w:pPr>
        <w:tabs>
          <w:tab w:val="num" w:pos="9097"/>
        </w:tabs>
        <w:ind w:left="9097" w:hanging="360"/>
      </w:pPr>
      <w:rPr>
        <w:rFonts w:ascii="Wingdings" w:hAnsi="Wingdings" w:hint="default"/>
      </w:rPr>
    </w:lvl>
  </w:abstractNum>
  <w:abstractNum w:abstractNumId="15">
    <w:nsid w:val="6E4103C5"/>
    <w:multiLevelType w:val="multilevel"/>
    <w:tmpl w:val="08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14"/>
  </w:num>
  <w:num w:numId="2">
    <w:abstractNumId w:val="4"/>
  </w:num>
  <w:num w:numId="3">
    <w:abstractNumId w:val="8"/>
  </w:num>
  <w:num w:numId="4">
    <w:abstractNumId w:val="11"/>
  </w:num>
  <w:num w:numId="5">
    <w:abstractNumId w:val="1"/>
  </w:num>
  <w:num w:numId="6">
    <w:abstractNumId w:val="12"/>
  </w:num>
  <w:num w:numId="7">
    <w:abstractNumId w:val="0"/>
  </w:num>
  <w:num w:numId="8">
    <w:abstractNumId w:val="3"/>
  </w:num>
  <w:num w:numId="9">
    <w:abstractNumId w:val="6"/>
  </w:num>
  <w:num w:numId="10">
    <w:abstractNumId w:val="2"/>
  </w:num>
  <w:num w:numId="11">
    <w:abstractNumId w:val="13"/>
  </w:num>
  <w:num w:numId="12">
    <w:abstractNumId w:val="7"/>
  </w:num>
  <w:num w:numId="13">
    <w:abstractNumId w:val="5"/>
  </w:num>
  <w:num w:numId="14">
    <w:abstractNumId w:val="10"/>
  </w:num>
  <w:num w:numId="15">
    <w:abstractNumId w:val="15"/>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224"/>
    <w:rsid w:val="00000369"/>
    <w:rsid w:val="00004904"/>
    <w:rsid w:val="00004A18"/>
    <w:rsid w:val="00013B8A"/>
    <w:rsid w:val="0005510D"/>
    <w:rsid w:val="0008307F"/>
    <w:rsid w:val="000A0761"/>
    <w:rsid w:val="000B5CCA"/>
    <w:rsid w:val="000D24F8"/>
    <w:rsid w:val="000D6EEB"/>
    <w:rsid w:val="0013093E"/>
    <w:rsid w:val="00132663"/>
    <w:rsid w:val="00155720"/>
    <w:rsid w:val="00157343"/>
    <w:rsid w:val="001C40BF"/>
    <w:rsid w:val="001D44A1"/>
    <w:rsid w:val="001D610F"/>
    <w:rsid w:val="001D7F35"/>
    <w:rsid w:val="001F3EF6"/>
    <w:rsid w:val="001F507E"/>
    <w:rsid w:val="00207A04"/>
    <w:rsid w:val="00220C73"/>
    <w:rsid w:val="00221F31"/>
    <w:rsid w:val="00256B69"/>
    <w:rsid w:val="002A4E75"/>
    <w:rsid w:val="002B7432"/>
    <w:rsid w:val="002D7FBA"/>
    <w:rsid w:val="002E0FC2"/>
    <w:rsid w:val="002E7FAA"/>
    <w:rsid w:val="002F139F"/>
    <w:rsid w:val="00301716"/>
    <w:rsid w:val="00302377"/>
    <w:rsid w:val="0031697F"/>
    <w:rsid w:val="00321E00"/>
    <w:rsid w:val="00327E0E"/>
    <w:rsid w:val="00332083"/>
    <w:rsid w:val="00334E75"/>
    <w:rsid w:val="00357BF4"/>
    <w:rsid w:val="00365F32"/>
    <w:rsid w:val="0038603D"/>
    <w:rsid w:val="003A5B5C"/>
    <w:rsid w:val="003B1EC2"/>
    <w:rsid w:val="003B3E35"/>
    <w:rsid w:val="003B6692"/>
    <w:rsid w:val="003C1F61"/>
    <w:rsid w:val="003D7630"/>
    <w:rsid w:val="003E0691"/>
    <w:rsid w:val="003F0BA6"/>
    <w:rsid w:val="0040013F"/>
    <w:rsid w:val="004028BF"/>
    <w:rsid w:val="00411224"/>
    <w:rsid w:val="00411D58"/>
    <w:rsid w:val="00473DF8"/>
    <w:rsid w:val="00490555"/>
    <w:rsid w:val="00491CDC"/>
    <w:rsid w:val="00496B23"/>
    <w:rsid w:val="004B1F04"/>
    <w:rsid w:val="004B346F"/>
    <w:rsid w:val="004E6717"/>
    <w:rsid w:val="004F086E"/>
    <w:rsid w:val="004F60D0"/>
    <w:rsid w:val="00500748"/>
    <w:rsid w:val="00505A52"/>
    <w:rsid w:val="00510DE4"/>
    <w:rsid w:val="00512CD6"/>
    <w:rsid w:val="00513D5F"/>
    <w:rsid w:val="00521500"/>
    <w:rsid w:val="0055028B"/>
    <w:rsid w:val="00590358"/>
    <w:rsid w:val="00593755"/>
    <w:rsid w:val="005A4C3F"/>
    <w:rsid w:val="005C0C63"/>
    <w:rsid w:val="005C1025"/>
    <w:rsid w:val="005F0D30"/>
    <w:rsid w:val="005F4A14"/>
    <w:rsid w:val="00603644"/>
    <w:rsid w:val="0061090A"/>
    <w:rsid w:val="006210CC"/>
    <w:rsid w:val="00623D76"/>
    <w:rsid w:val="00640F18"/>
    <w:rsid w:val="0069770D"/>
    <w:rsid w:val="006A4548"/>
    <w:rsid w:val="006B17E6"/>
    <w:rsid w:val="006C1D63"/>
    <w:rsid w:val="006E61D1"/>
    <w:rsid w:val="00726FF7"/>
    <w:rsid w:val="007365EA"/>
    <w:rsid w:val="00737C0D"/>
    <w:rsid w:val="00751F59"/>
    <w:rsid w:val="00752EF1"/>
    <w:rsid w:val="00762579"/>
    <w:rsid w:val="007A5FA6"/>
    <w:rsid w:val="007B2066"/>
    <w:rsid w:val="007B3C83"/>
    <w:rsid w:val="00805257"/>
    <w:rsid w:val="00810AAF"/>
    <w:rsid w:val="00813664"/>
    <w:rsid w:val="008161B8"/>
    <w:rsid w:val="0083074A"/>
    <w:rsid w:val="00845D74"/>
    <w:rsid w:val="00862838"/>
    <w:rsid w:val="0087025D"/>
    <w:rsid w:val="00872A72"/>
    <w:rsid w:val="00873310"/>
    <w:rsid w:val="00876506"/>
    <w:rsid w:val="00890B72"/>
    <w:rsid w:val="00894E7A"/>
    <w:rsid w:val="008F13E6"/>
    <w:rsid w:val="008F2BBC"/>
    <w:rsid w:val="008F429F"/>
    <w:rsid w:val="00925B44"/>
    <w:rsid w:val="0092632E"/>
    <w:rsid w:val="00982ACF"/>
    <w:rsid w:val="00983E5B"/>
    <w:rsid w:val="009869E9"/>
    <w:rsid w:val="009A3FF9"/>
    <w:rsid w:val="009B268E"/>
    <w:rsid w:val="009C467B"/>
    <w:rsid w:val="009D4F45"/>
    <w:rsid w:val="009D67C9"/>
    <w:rsid w:val="009E3938"/>
    <w:rsid w:val="00A35939"/>
    <w:rsid w:val="00A43DC2"/>
    <w:rsid w:val="00A4669D"/>
    <w:rsid w:val="00A5697D"/>
    <w:rsid w:val="00A8251A"/>
    <w:rsid w:val="00A8325A"/>
    <w:rsid w:val="00A95434"/>
    <w:rsid w:val="00A97349"/>
    <w:rsid w:val="00AA024D"/>
    <w:rsid w:val="00AB6C55"/>
    <w:rsid w:val="00AD3F76"/>
    <w:rsid w:val="00AD65C0"/>
    <w:rsid w:val="00AE3ABC"/>
    <w:rsid w:val="00AF4177"/>
    <w:rsid w:val="00B2167C"/>
    <w:rsid w:val="00B4620E"/>
    <w:rsid w:val="00BB6D56"/>
    <w:rsid w:val="00BC17B6"/>
    <w:rsid w:val="00BC3DA0"/>
    <w:rsid w:val="00BD3C07"/>
    <w:rsid w:val="00BD60B2"/>
    <w:rsid w:val="00BE2D72"/>
    <w:rsid w:val="00BF6566"/>
    <w:rsid w:val="00C0357F"/>
    <w:rsid w:val="00C0551E"/>
    <w:rsid w:val="00C158B9"/>
    <w:rsid w:val="00C2198C"/>
    <w:rsid w:val="00C270BD"/>
    <w:rsid w:val="00C549CB"/>
    <w:rsid w:val="00C5798A"/>
    <w:rsid w:val="00C6000A"/>
    <w:rsid w:val="00C84C3D"/>
    <w:rsid w:val="00C960E2"/>
    <w:rsid w:val="00CA0DD1"/>
    <w:rsid w:val="00CB7309"/>
    <w:rsid w:val="00CF2C04"/>
    <w:rsid w:val="00D40D2A"/>
    <w:rsid w:val="00D60C2A"/>
    <w:rsid w:val="00DA0CC4"/>
    <w:rsid w:val="00DA68D5"/>
    <w:rsid w:val="00DD5E75"/>
    <w:rsid w:val="00DF14F6"/>
    <w:rsid w:val="00DF3D58"/>
    <w:rsid w:val="00E0472E"/>
    <w:rsid w:val="00E27A66"/>
    <w:rsid w:val="00E80582"/>
    <w:rsid w:val="00E83F6C"/>
    <w:rsid w:val="00E84E86"/>
    <w:rsid w:val="00E93F4E"/>
    <w:rsid w:val="00E94FD9"/>
    <w:rsid w:val="00E96DED"/>
    <w:rsid w:val="00EB7D47"/>
    <w:rsid w:val="00EE38D7"/>
    <w:rsid w:val="00EF1285"/>
    <w:rsid w:val="00F000DC"/>
    <w:rsid w:val="00F00208"/>
    <w:rsid w:val="00F05988"/>
    <w:rsid w:val="00F52158"/>
    <w:rsid w:val="00F555B9"/>
    <w:rsid w:val="00F72CF5"/>
    <w:rsid w:val="00FB0760"/>
    <w:rsid w:val="00FE39A4"/>
    <w:rsid w:val="00FE75F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fr-BE" w:eastAsia="fr-BE"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qFormat="1"/>
    <w:lsdException w:name="heading 8" w:locked="1" w:semiHidden="0" w:uiPriority="0" w:qFormat="1"/>
    <w:lsdException w:name="heading 9" w:locked="1" w:semiHidden="0" w:uiPriority="0" w:qFormat="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caption" w:locked="1" w:uiPriority="0" w:qFormat="1"/>
    <w:lsdException w:name="Title" w:locked="1" w:semiHidden="0" w:uiPriority="0" w:unhideWhenUsed="0" w:qFormat="1"/>
    <w:lsdException w:name="Default Paragraph Font" w:locked="1" w:semiHidden="0"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cs="Arial"/>
      <w:szCs w:val="24"/>
      <w:lang w:val="en-GB" w:eastAsia="en-US"/>
    </w:rPr>
  </w:style>
  <w:style w:type="paragraph" w:styleId="Titre1">
    <w:name w:val="heading 1"/>
    <w:basedOn w:val="Normal"/>
    <w:next w:val="Normal"/>
    <w:link w:val="Titre1Car"/>
    <w:uiPriority w:val="99"/>
    <w:qFormat/>
    <w:pPr>
      <w:keepNext/>
      <w:ind w:left="3240" w:right="-874"/>
      <w:jc w:val="center"/>
      <w:outlineLvl w:val="0"/>
    </w:pPr>
    <w:rPr>
      <w:rFonts w:ascii="Arial" w:hAnsi="Arial"/>
      <w:color w:val="000000"/>
      <w:sz w:val="28"/>
      <w:lang w:val="nl-NL"/>
    </w:rPr>
  </w:style>
  <w:style w:type="paragraph" w:styleId="Titre2">
    <w:name w:val="heading 2"/>
    <w:basedOn w:val="Normal"/>
    <w:next w:val="Normal"/>
    <w:link w:val="Titre2Car"/>
    <w:uiPriority w:val="99"/>
    <w:qFormat/>
    <w:pPr>
      <w:keepNext/>
      <w:outlineLvl w:val="1"/>
    </w:pPr>
    <w:rPr>
      <w:rFonts w:ascii="Verdana" w:hAnsi="Verdana"/>
      <w:b/>
      <w:bCs/>
      <w:sz w:val="56"/>
      <w:lang w:val="nl-NL"/>
    </w:rPr>
  </w:style>
  <w:style w:type="paragraph" w:styleId="Titre3">
    <w:name w:val="heading 3"/>
    <w:basedOn w:val="Normal"/>
    <w:next w:val="Normal"/>
    <w:link w:val="Titre3Car"/>
    <w:uiPriority w:val="99"/>
    <w:qFormat/>
    <w:pPr>
      <w:keepNext/>
      <w:outlineLvl w:val="2"/>
    </w:pPr>
    <w:rPr>
      <w:rFonts w:ascii="Verdana" w:hAnsi="Verdana"/>
      <w:b/>
      <w:bCs/>
      <w:lang w:val="nl-NL"/>
    </w:rPr>
  </w:style>
  <w:style w:type="paragraph" w:styleId="Titre4">
    <w:name w:val="heading 4"/>
    <w:basedOn w:val="Normal"/>
    <w:next w:val="Normal"/>
    <w:link w:val="Titre4Car"/>
    <w:uiPriority w:val="99"/>
    <w:qFormat/>
    <w:pPr>
      <w:keepNext/>
      <w:jc w:val="center"/>
      <w:outlineLvl w:val="3"/>
    </w:pPr>
    <w:rPr>
      <w:rFonts w:ascii="Verdana" w:hAnsi="Verdana"/>
      <w:b/>
      <w:bCs/>
      <w:sz w:val="28"/>
      <w:lang w:val="nl-NL"/>
    </w:rPr>
  </w:style>
  <w:style w:type="paragraph" w:styleId="Titre5">
    <w:name w:val="heading 5"/>
    <w:basedOn w:val="Normal"/>
    <w:next w:val="Normal"/>
    <w:link w:val="Titre5Car"/>
    <w:uiPriority w:val="99"/>
    <w:qFormat/>
    <w:pPr>
      <w:keepNext/>
      <w:spacing w:after="200" w:line="276" w:lineRule="auto"/>
      <w:outlineLvl w:val="4"/>
    </w:pPr>
    <w:rPr>
      <w:rFonts w:ascii="Verdana" w:hAnsi="Verdana"/>
      <w:b/>
      <w:sz w:val="44"/>
      <w:szCs w:val="44"/>
    </w:rPr>
  </w:style>
  <w:style w:type="paragraph" w:styleId="Titre6">
    <w:name w:val="heading 6"/>
    <w:basedOn w:val="Normal"/>
    <w:next w:val="Normal"/>
    <w:link w:val="Titre6Car"/>
    <w:uiPriority w:val="99"/>
    <w:qFormat/>
    <w:pPr>
      <w:keepNext/>
      <w:outlineLvl w:val="5"/>
    </w:pPr>
    <w:rPr>
      <w:rFonts w:ascii="Verdana" w:hAnsi="Verdana"/>
      <w:b/>
      <w:bCs/>
      <w:sz w:val="16"/>
      <w:lang w:val="nl-NL"/>
    </w:rPr>
  </w:style>
  <w:style w:type="paragraph" w:styleId="Titre7">
    <w:name w:val="heading 7"/>
    <w:basedOn w:val="Normal"/>
    <w:next w:val="Normal"/>
    <w:link w:val="Titre7Car"/>
    <w:uiPriority w:val="99"/>
    <w:qFormat/>
    <w:pPr>
      <w:keepNext/>
      <w:spacing w:after="200" w:line="276" w:lineRule="auto"/>
      <w:outlineLvl w:val="6"/>
    </w:pPr>
    <w:rPr>
      <w:rFonts w:ascii="Verdana" w:hAnsi="Verdana"/>
      <w:sz w:val="36"/>
      <w:szCs w:val="36"/>
      <w:lang w:val="nl-NL"/>
    </w:rPr>
  </w:style>
  <w:style w:type="paragraph" w:styleId="Titre8">
    <w:name w:val="heading 8"/>
    <w:basedOn w:val="Normal"/>
    <w:next w:val="Normal"/>
    <w:link w:val="Titre8Car"/>
    <w:uiPriority w:val="99"/>
    <w:qFormat/>
    <w:pPr>
      <w:keepNext/>
      <w:outlineLvl w:val="7"/>
    </w:pPr>
    <w:rPr>
      <w:rFonts w:ascii="Verdana" w:hAnsi="Verdana"/>
      <w:b/>
      <w:bCs/>
      <w:sz w:val="18"/>
      <w:lang w:val="nl-NL"/>
    </w:rPr>
  </w:style>
  <w:style w:type="paragraph" w:styleId="Titre9">
    <w:name w:val="heading 9"/>
    <w:basedOn w:val="Normal"/>
    <w:next w:val="Normal"/>
    <w:link w:val="Titre9Car"/>
    <w:uiPriority w:val="99"/>
    <w:qFormat/>
    <w:pPr>
      <w:keepNext/>
      <w:spacing w:after="200" w:line="320" w:lineRule="atLeast"/>
      <w:jc w:val="both"/>
      <w:outlineLvl w:val="8"/>
    </w:pPr>
    <w:rPr>
      <w:rFonts w:ascii="Verdana" w:hAnsi="Verdana"/>
      <w:b/>
      <w:lang w:val="nl-N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Pr>
      <w:rFonts w:ascii="Cambria" w:hAnsi="Cambria" w:cs="Times New Roman"/>
      <w:b/>
      <w:bCs/>
      <w:kern w:val="32"/>
      <w:sz w:val="32"/>
      <w:szCs w:val="32"/>
      <w:lang w:val="en-GB" w:eastAsia="en-US"/>
    </w:rPr>
  </w:style>
  <w:style w:type="character" w:customStyle="1" w:styleId="Titre2Car">
    <w:name w:val="Titre 2 Car"/>
    <w:basedOn w:val="Policepardfaut"/>
    <w:link w:val="Titre2"/>
    <w:uiPriority w:val="99"/>
    <w:semiHidden/>
    <w:locked/>
    <w:rPr>
      <w:rFonts w:ascii="Cambria" w:hAnsi="Cambria" w:cs="Times New Roman"/>
      <w:b/>
      <w:bCs/>
      <w:i/>
      <w:iCs/>
      <w:sz w:val="28"/>
      <w:szCs w:val="28"/>
      <w:lang w:val="en-GB" w:eastAsia="en-US"/>
    </w:rPr>
  </w:style>
  <w:style w:type="character" w:customStyle="1" w:styleId="Titre3Car">
    <w:name w:val="Titre 3 Car"/>
    <w:basedOn w:val="Policepardfaut"/>
    <w:link w:val="Titre3"/>
    <w:uiPriority w:val="99"/>
    <w:semiHidden/>
    <w:locked/>
    <w:rPr>
      <w:rFonts w:ascii="Cambria" w:hAnsi="Cambria" w:cs="Times New Roman"/>
      <w:b/>
      <w:bCs/>
      <w:sz w:val="26"/>
      <w:szCs w:val="26"/>
      <w:lang w:val="en-GB" w:eastAsia="en-US"/>
    </w:rPr>
  </w:style>
  <w:style w:type="character" w:customStyle="1" w:styleId="Titre4Car">
    <w:name w:val="Titre 4 Car"/>
    <w:basedOn w:val="Policepardfaut"/>
    <w:link w:val="Titre4"/>
    <w:uiPriority w:val="99"/>
    <w:semiHidden/>
    <w:locked/>
    <w:rPr>
      <w:rFonts w:ascii="Calibri" w:hAnsi="Calibri" w:cs="Times New Roman"/>
      <w:b/>
      <w:bCs/>
      <w:sz w:val="28"/>
      <w:szCs w:val="28"/>
      <w:lang w:val="en-GB" w:eastAsia="en-US"/>
    </w:rPr>
  </w:style>
  <w:style w:type="character" w:customStyle="1" w:styleId="Titre5Car">
    <w:name w:val="Titre 5 Car"/>
    <w:basedOn w:val="Policepardfaut"/>
    <w:link w:val="Titre5"/>
    <w:uiPriority w:val="99"/>
    <w:semiHidden/>
    <w:locked/>
    <w:rPr>
      <w:rFonts w:ascii="Calibri" w:hAnsi="Calibri" w:cs="Times New Roman"/>
      <w:b/>
      <w:bCs/>
      <w:i/>
      <w:iCs/>
      <w:sz w:val="26"/>
      <w:szCs w:val="26"/>
      <w:lang w:val="en-GB" w:eastAsia="en-US"/>
    </w:rPr>
  </w:style>
  <w:style w:type="character" w:customStyle="1" w:styleId="Titre6Car">
    <w:name w:val="Titre 6 Car"/>
    <w:basedOn w:val="Policepardfaut"/>
    <w:link w:val="Titre6"/>
    <w:uiPriority w:val="99"/>
    <w:semiHidden/>
    <w:locked/>
    <w:rPr>
      <w:rFonts w:ascii="Calibri" w:hAnsi="Calibri" w:cs="Times New Roman"/>
      <w:b/>
      <w:bCs/>
      <w:lang w:val="en-GB" w:eastAsia="en-US"/>
    </w:rPr>
  </w:style>
  <w:style w:type="character" w:customStyle="1" w:styleId="Titre7Car">
    <w:name w:val="Titre 7 Car"/>
    <w:basedOn w:val="Policepardfaut"/>
    <w:link w:val="Titre7"/>
    <w:uiPriority w:val="99"/>
    <w:semiHidden/>
    <w:locked/>
    <w:rPr>
      <w:rFonts w:ascii="Calibri" w:hAnsi="Calibri" w:cs="Times New Roman"/>
      <w:sz w:val="24"/>
      <w:szCs w:val="24"/>
      <w:lang w:val="en-GB" w:eastAsia="en-US"/>
    </w:rPr>
  </w:style>
  <w:style w:type="character" w:customStyle="1" w:styleId="Titre8Car">
    <w:name w:val="Titre 8 Car"/>
    <w:basedOn w:val="Policepardfaut"/>
    <w:link w:val="Titre8"/>
    <w:uiPriority w:val="99"/>
    <w:semiHidden/>
    <w:locked/>
    <w:rPr>
      <w:rFonts w:ascii="Calibri" w:hAnsi="Calibri" w:cs="Times New Roman"/>
      <w:i/>
      <w:iCs/>
      <w:sz w:val="24"/>
      <w:szCs w:val="24"/>
      <w:lang w:val="en-GB" w:eastAsia="en-US"/>
    </w:rPr>
  </w:style>
  <w:style w:type="character" w:customStyle="1" w:styleId="Titre9Car">
    <w:name w:val="Titre 9 Car"/>
    <w:basedOn w:val="Policepardfaut"/>
    <w:link w:val="Titre9"/>
    <w:uiPriority w:val="99"/>
    <w:semiHidden/>
    <w:locked/>
    <w:rPr>
      <w:rFonts w:ascii="Cambria" w:hAnsi="Cambria" w:cs="Times New Roman"/>
      <w:lang w:val="en-GB" w:eastAsia="en-US"/>
    </w:rPr>
  </w:style>
  <w:style w:type="paragraph" w:styleId="Retraitcorpsdetexte">
    <w:name w:val="Body Text Indent"/>
    <w:basedOn w:val="Normal"/>
    <w:link w:val="RetraitcorpsdetexteCar"/>
    <w:uiPriority w:val="99"/>
    <w:rPr>
      <w:rFonts w:cs="Times New Roman"/>
      <w:sz w:val="24"/>
      <w:szCs w:val="20"/>
      <w:lang w:val="nl-NL" w:eastAsia="nl-NL"/>
    </w:rPr>
  </w:style>
  <w:style w:type="character" w:customStyle="1" w:styleId="RetraitcorpsdetexteCar">
    <w:name w:val="Retrait corps de texte Car"/>
    <w:basedOn w:val="Policepardfaut"/>
    <w:link w:val="Retraitcorpsdetexte"/>
    <w:uiPriority w:val="99"/>
    <w:semiHidden/>
    <w:locked/>
    <w:rPr>
      <w:rFonts w:cs="Arial"/>
      <w:sz w:val="24"/>
      <w:szCs w:val="24"/>
      <w:lang w:val="en-GB" w:eastAsia="en-US"/>
    </w:rPr>
  </w:style>
  <w:style w:type="paragraph" w:styleId="Normalcentr">
    <w:name w:val="Block Text"/>
    <w:basedOn w:val="Normal"/>
    <w:uiPriority w:val="99"/>
    <w:pPr>
      <w:ind w:left="2977" w:right="-426"/>
    </w:pPr>
    <w:rPr>
      <w:rFonts w:ascii="Courier New" w:hAnsi="Courier New" w:cs="Times New Roman"/>
      <w:szCs w:val="20"/>
      <w:u w:val="single"/>
      <w:lang w:val="nl-NL" w:eastAsia="nl-NL"/>
    </w:rPr>
  </w:style>
  <w:style w:type="paragraph" w:styleId="Corpsdetexte">
    <w:name w:val="Body Text"/>
    <w:basedOn w:val="Normal"/>
    <w:link w:val="CorpsdetexteCar"/>
    <w:uiPriority w:val="99"/>
    <w:rPr>
      <w:rFonts w:ascii="Verdana" w:hAnsi="Verdana"/>
      <w:u w:val="single"/>
      <w:lang w:val="nl-NL"/>
    </w:rPr>
  </w:style>
  <w:style w:type="character" w:customStyle="1" w:styleId="CorpsdetexteCar">
    <w:name w:val="Corps de texte Car"/>
    <w:basedOn w:val="Policepardfaut"/>
    <w:link w:val="Corpsdetexte"/>
    <w:uiPriority w:val="99"/>
    <w:semiHidden/>
    <w:locked/>
    <w:rPr>
      <w:rFonts w:cs="Arial"/>
      <w:sz w:val="24"/>
      <w:szCs w:val="24"/>
      <w:lang w:val="en-GB" w:eastAsia="en-US"/>
    </w:rPr>
  </w:style>
  <w:style w:type="paragraph" w:styleId="En-tte">
    <w:name w:val="header"/>
    <w:basedOn w:val="Normal"/>
    <w:link w:val="En-tteCar"/>
    <w:uiPriority w:val="99"/>
    <w:pPr>
      <w:tabs>
        <w:tab w:val="center" w:pos="4153"/>
        <w:tab w:val="right" w:pos="8306"/>
      </w:tabs>
    </w:pPr>
  </w:style>
  <w:style w:type="character" w:customStyle="1" w:styleId="En-tteCar">
    <w:name w:val="En-tête Car"/>
    <w:basedOn w:val="Policepardfaut"/>
    <w:link w:val="En-tte"/>
    <w:uiPriority w:val="99"/>
    <w:semiHidden/>
    <w:locked/>
    <w:rPr>
      <w:rFonts w:cs="Arial"/>
      <w:sz w:val="24"/>
      <w:szCs w:val="24"/>
      <w:lang w:val="en-GB" w:eastAsia="en-US"/>
    </w:rPr>
  </w:style>
  <w:style w:type="paragraph" w:styleId="Pieddepage">
    <w:name w:val="footer"/>
    <w:basedOn w:val="Normal"/>
    <w:link w:val="PieddepageCar"/>
    <w:uiPriority w:val="99"/>
    <w:pPr>
      <w:tabs>
        <w:tab w:val="center" w:pos="4153"/>
        <w:tab w:val="right" w:pos="8306"/>
      </w:tabs>
    </w:pPr>
  </w:style>
  <w:style w:type="character" w:customStyle="1" w:styleId="PieddepageCar">
    <w:name w:val="Pied de page Car"/>
    <w:basedOn w:val="Policepardfaut"/>
    <w:link w:val="Pieddepage"/>
    <w:uiPriority w:val="99"/>
    <w:semiHidden/>
    <w:locked/>
    <w:rPr>
      <w:rFonts w:cs="Arial"/>
      <w:sz w:val="24"/>
      <w:szCs w:val="24"/>
      <w:lang w:val="en-GB" w:eastAsia="en-US"/>
    </w:rPr>
  </w:style>
  <w:style w:type="character" w:styleId="Numrodepage">
    <w:name w:val="page number"/>
    <w:basedOn w:val="Policepardfaut"/>
    <w:uiPriority w:val="99"/>
    <w:rPr>
      <w:rFonts w:cs="Times New Roman"/>
    </w:rPr>
  </w:style>
  <w:style w:type="paragraph" w:styleId="Explorateurdedocuments">
    <w:name w:val="Document Map"/>
    <w:basedOn w:val="Normal"/>
    <w:link w:val="ExplorateurdedocumentsCar"/>
    <w:uiPriority w:val="99"/>
    <w:semiHidden/>
    <w:pPr>
      <w:shd w:val="clear" w:color="auto" w:fill="000080"/>
    </w:pPr>
    <w:rPr>
      <w:rFonts w:ascii="Tahoma" w:hAnsi="Tahoma" w:cs="Tahoma"/>
    </w:rPr>
  </w:style>
  <w:style w:type="character" w:customStyle="1" w:styleId="ExplorateurdedocumentsCar">
    <w:name w:val="Explorateur de documents Car"/>
    <w:basedOn w:val="Policepardfaut"/>
    <w:link w:val="Explorateurdedocuments"/>
    <w:uiPriority w:val="99"/>
    <w:semiHidden/>
    <w:locked/>
    <w:rPr>
      <w:rFonts w:ascii="Tahoma" w:hAnsi="Tahoma" w:cs="Tahoma"/>
      <w:sz w:val="16"/>
      <w:szCs w:val="16"/>
      <w:lang w:val="en-GB" w:eastAsia="en-US"/>
    </w:rPr>
  </w:style>
  <w:style w:type="paragraph" w:styleId="Retraitcorpsdetexte2">
    <w:name w:val="Body Text Indent 2"/>
    <w:basedOn w:val="Normal"/>
    <w:link w:val="Retraitcorpsdetexte2Car"/>
    <w:uiPriority w:val="99"/>
    <w:pPr>
      <w:ind w:left="180"/>
    </w:pPr>
    <w:rPr>
      <w:rFonts w:ascii="Verdana" w:hAnsi="Verdana"/>
      <w:sz w:val="16"/>
      <w:lang w:val="nl-NL"/>
    </w:rPr>
  </w:style>
  <w:style w:type="character" w:customStyle="1" w:styleId="Retraitcorpsdetexte2Car">
    <w:name w:val="Retrait corps de texte 2 Car"/>
    <w:basedOn w:val="Policepardfaut"/>
    <w:link w:val="Retraitcorpsdetexte2"/>
    <w:uiPriority w:val="99"/>
    <w:semiHidden/>
    <w:locked/>
    <w:rPr>
      <w:rFonts w:cs="Arial"/>
      <w:sz w:val="24"/>
      <w:szCs w:val="24"/>
      <w:lang w:val="en-GB" w:eastAsia="en-US"/>
    </w:rPr>
  </w:style>
  <w:style w:type="paragraph" w:customStyle="1" w:styleId="Arreststandaard">
    <w:name w:val="Arrest standaard"/>
    <w:basedOn w:val="Normal"/>
    <w:uiPriority w:val="99"/>
    <w:pPr>
      <w:spacing w:line="276" w:lineRule="auto"/>
      <w:jc w:val="both"/>
    </w:pPr>
    <w:rPr>
      <w:rFonts w:ascii="Calibri" w:hAnsi="Calibri"/>
      <w:lang w:val="nl-NL"/>
    </w:rPr>
  </w:style>
  <w:style w:type="paragraph" w:customStyle="1" w:styleId="Arrestkop1">
    <w:name w:val="Arrest kop 1"/>
    <w:basedOn w:val="Titre9"/>
    <w:uiPriority w:val="99"/>
    <w:pPr>
      <w:spacing w:after="0" w:line="276" w:lineRule="auto"/>
    </w:pPr>
    <w:rPr>
      <w:rFonts w:ascii="Calibri" w:hAnsi="Calibri"/>
    </w:rPr>
  </w:style>
  <w:style w:type="paragraph" w:customStyle="1" w:styleId="Arrestnummering">
    <w:name w:val="Arrest nummering"/>
    <w:basedOn w:val="Arreststandaard"/>
    <w:uiPriority w:val="99"/>
    <w:pPr>
      <w:numPr>
        <w:numId w:val="6"/>
      </w:numPr>
    </w:pPr>
  </w:style>
  <w:style w:type="paragraph" w:customStyle="1" w:styleId="Arrestnummeringniveau">
    <w:name w:val="Arrest nummering niveau"/>
    <w:basedOn w:val="Arreststandaard"/>
    <w:uiPriority w:val="99"/>
    <w:pPr>
      <w:numPr>
        <w:numId w:val="4"/>
      </w:numPr>
    </w:pPr>
  </w:style>
  <w:style w:type="table" w:styleId="Grilledutableau">
    <w:name w:val="Table Grid"/>
    <w:basedOn w:val="TableauNormal"/>
    <w:uiPriority w:val="99"/>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640F18"/>
    <w:rPr>
      <w:sz w:val="20"/>
      <w:szCs w:val="20"/>
    </w:rPr>
  </w:style>
  <w:style w:type="character" w:customStyle="1" w:styleId="NotedebasdepageCar">
    <w:name w:val="Note de bas de page Car"/>
    <w:basedOn w:val="Policepardfaut"/>
    <w:link w:val="Notedebasdepage"/>
    <w:uiPriority w:val="99"/>
    <w:semiHidden/>
    <w:rsid w:val="00640F18"/>
    <w:rPr>
      <w:rFonts w:cs="Arial"/>
      <w:sz w:val="20"/>
      <w:szCs w:val="20"/>
      <w:lang w:val="en-GB" w:eastAsia="en-US"/>
    </w:rPr>
  </w:style>
  <w:style w:type="character" w:styleId="Appelnotedebasdep">
    <w:name w:val="footnote reference"/>
    <w:basedOn w:val="Policepardfaut"/>
    <w:uiPriority w:val="99"/>
    <w:semiHidden/>
    <w:unhideWhenUsed/>
    <w:rsid w:val="00640F18"/>
    <w:rPr>
      <w:vertAlign w:val="superscript"/>
    </w:rPr>
  </w:style>
  <w:style w:type="paragraph" w:styleId="Textedebulles">
    <w:name w:val="Balloon Text"/>
    <w:basedOn w:val="Normal"/>
    <w:link w:val="TextedebullesCar"/>
    <w:uiPriority w:val="99"/>
    <w:semiHidden/>
    <w:unhideWhenUsed/>
    <w:rsid w:val="00FE75FA"/>
    <w:rPr>
      <w:rFonts w:ascii="Segoe UI" w:hAnsi="Segoe UI" w:cs="Segoe UI"/>
      <w:sz w:val="18"/>
      <w:szCs w:val="18"/>
    </w:rPr>
  </w:style>
  <w:style w:type="character" w:customStyle="1" w:styleId="TextedebullesCar">
    <w:name w:val="Texte de bulles Car"/>
    <w:basedOn w:val="Policepardfaut"/>
    <w:link w:val="Textedebulles"/>
    <w:uiPriority w:val="99"/>
    <w:semiHidden/>
    <w:rsid w:val="00FE75FA"/>
    <w:rPr>
      <w:rFonts w:ascii="Segoe UI" w:hAnsi="Segoe UI" w:cs="Segoe UI"/>
      <w:sz w:val="18"/>
      <w:szCs w:val="18"/>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fr-BE" w:eastAsia="fr-BE"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qFormat="1"/>
    <w:lsdException w:name="heading 8" w:locked="1" w:semiHidden="0" w:uiPriority="0" w:qFormat="1"/>
    <w:lsdException w:name="heading 9" w:locked="1" w:semiHidden="0" w:uiPriority="0" w:qFormat="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caption" w:locked="1" w:uiPriority="0" w:qFormat="1"/>
    <w:lsdException w:name="Title" w:locked="1" w:semiHidden="0" w:uiPriority="0" w:unhideWhenUsed="0" w:qFormat="1"/>
    <w:lsdException w:name="Default Paragraph Font" w:locked="1" w:semiHidden="0"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cs="Arial"/>
      <w:szCs w:val="24"/>
      <w:lang w:val="en-GB" w:eastAsia="en-US"/>
    </w:rPr>
  </w:style>
  <w:style w:type="paragraph" w:styleId="Titre1">
    <w:name w:val="heading 1"/>
    <w:basedOn w:val="Normal"/>
    <w:next w:val="Normal"/>
    <w:link w:val="Titre1Car"/>
    <w:uiPriority w:val="99"/>
    <w:qFormat/>
    <w:pPr>
      <w:keepNext/>
      <w:ind w:left="3240" w:right="-874"/>
      <w:jc w:val="center"/>
      <w:outlineLvl w:val="0"/>
    </w:pPr>
    <w:rPr>
      <w:rFonts w:ascii="Arial" w:hAnsi="Arial"/>
      <w:color w:val="000000"/>
      <w:sz w:val="28"/>
      <w:lang w:val="nl-NL"/>
    </w:rPr>
  </w:style>
  <w:style w:type="paragraph" w:styleId="Titre2">
    <w:name w:val="heading 2"/>
    <w:basedOn w:val="Normal"/>
    <w:next w:val="Normal"/>
    <w:link w:val="Titre2Car"/>
    <w:uiPriority w:val="99"/>
    <w:qFormat/>
    <w:pPr>
      <w:keepNext/>
      <w:outlineLvl w:val="1"/>
    </w:pPr>
    <w:rPr>
      <w:rFonts w:ascii="Verdana" w:hAnsi="Verdana"/>
      <w:b/>
      <w:bCs/>
      <w:sz w:val="56"/>
      <w:lang w:val="nl-NL"/>
    </w:rPr>
  </w:style>
  <w:style w:type="paragraph" w:styleId="Titre3">
    <w:name w:val="heading 3"/>
    <w:basedOn w:val="Normal"/>
    <w:next w:val="Normal"/>
    <w:link w:val="Titre3Car"/>
    <w:uiPriority w:val="99"/>
    <w:qFormat/>
    <w:pPr>
      <w:keepNext/>
      <w:outlineLvl w:val="2"/>
    </w:pPr>
    <w:rPr>
      <w:rFonts w:ascii="Verdana" w:hAnsi="Verdana"/>
      <w:b/>
      <w:bCs/>
      <w:lang w:val="nl-NL"/>
    </w:rPr>
  </w:style>
  <w:style w:type="paragraph" w:styleId="Titre4">
    <w:name w:val="heading 4"/>
    <w:basedOn w:val="Normal"/>
    <w:next w:val="Normal"/>
    <w:link w:val="Titre4Car"/>
    <w:uiPriority w:val="99"/>
    <w:qFormat/>
    <w:pPr>
      <w:keepNext/>
      <w:jc w:val="center"/>
      <w:outlineLvl w:val="3"/>
    </w:pPr>
    <w:rPr>
      <w:rFonts w:ascii="Verdana" w:hAnsi="Verdana"/>
      <w:b/>
      <w:bCs/>
      <w:sz w:val="28"/>
      <w:lang w:val="nl-NL"/>
    </w:rPr>
  </w:style>
  <w:style w:type="paragraph" w:styleId="Titre5">
    <w:name w:val="heading 5"/>
    <w:basedOn w:val="Normal"/>
    <w:next w:val="Normal"/>
    <w:link w:val="Titre5Car"/>
    <w:uiPriority w:val="99"/>
    <w:qFormat/>
    <w:pPr>
      <w:keepNext/>
      <w:spacing w:after="200" w:line="276" w:lineRule="auto"/>
      <w:outlineLvl w:val="4"/>
    </w:pPr>
    <w:rPr>
      <w:rFonts w:ascii="Verdana" w:hAnsi="Verdana"/>
      <w:b/>
      <w:sz w:val="44"/>
      <w:szCs w:val="44"/>
    </w:rPr>
  </w:style>
  <w:style w:type="paragraph" w:styleId="Titre6">
    <w:name w:val="heading 6"/>
    <w:basedOn w:val="Normal"/>
    <w:next w:val="Normal"/>
    <w:link w:val="Titre6Car"/>
    <w:uiPriority w:val="99"/>
    <w:qFormat/>
    <w:pPr>
      <w:keepNext/>
      <w:outlineLvl w:val="5"/>
    </w:pPr>
    <w:rPr>
      <w:rFonts w:ascii="Verdana" w:hAnsi="Verdana"/>
      <w:b/>
      <w:bCs/>
      <w:sz w:val="16"/>
      <w:lang w:val="nl-NL"/>
    </w:rPr>
  </w:style>
  <w:style w:type="paragraph" w:styleId="Titre7">
    <w:name w:val="heading 7"/>
    <w:basedOn w:val="Normal"/>
    <w:next w:val="Normal"/>
    <w:link w:val="Titre7Car"/>
    <w:uiPriority w:val="99"/>
    <w:qFormat/>
    <w:pPr>
      <w:keepNext/>
      <w:spacing w:after="200" w:line="276" w:lineRule="auto"/>
      <w:outlineLvl w:val="6"/>
    </w:pPr>
    <w:rPr>
      <w:rFonts w:ascii="Verdana" w:hAnsi="Verdana"/>
      <w:sz w:val="36"/>
      <w:szCs w:val="36"/>
      <w:lang w:val="nl-NL"/>
    </w:rPr>
  </w:style>
  <w:style w:type="paragraph" w:styleId="Titre8">
    <w:name w:val="heading 8"/>
    <w:basedOn w:val="Normal"/>
    <w:next w:val="Normal"/>
    <w:link w:val="Titre8Car"/>
    <w:uiPriority w:val="99"/>
    <w:qFormat/>
    <w:pPr>
      <w:keepNext/>
      <w:outlineLvl w:val="7"/>
    </w:pPr>
    <w:rPr>
      <w:rFonts w:ascii="Verdana" w:hAnsi="Verdana"/>
      <w:b/>
      <w:bCs/>
      <w:sz w:val="18"/>
      <w:lang w:val="nl-NL"/>
    </w:rPr>
  </w:style>
  <w:style w:type="paragraph" w:styleId="Titre9">
    <w:name w:val="heading 9"/>
    <w:basedOn w:val="Normal"/>
    <w:next w:val="Normal"/>
    <w:link w:val="Titre9Car"/>
    <w:uiPriority w:val="99"/>
    <w:qFormat/>
    <w:pPr>
      <w:keepNext/>
      <w:spacing w:after="200" w:line="320" w:lineRule="atLeast"/>
      <w:jc w:val="both"/>
      <w:outlineLvl w:val="8"/>
    </w:pPr>
    <w:rPr>
      <w:rFonts w:ascii="Verdana" w:hAnsi="Verdana"/>
      <w:b/>
      <w:lang w:val="nl-N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Pr>
      <w:rFonts w:ascii="Cambria" w:hAnsi="Cambria" w:cs="Times New Roman"/>
      <w:b/>
      <w:bCs/>
      <w:kern w:val="32"/>
      <w:sz w:val="32"/>
      <w:szCs w:val="32"/>
      <w:lang w:val="en-GB" w:eastAsia="en-US"/>
    </w:rPr>
  </w:style>
  <w:style w:type="character" w:customStyle="1" w:styleId="Titre2Car">
    <w:name w:val="Titre 2 Car"/>
    <w:basedOn w:val="Policepardfaut"/>
    <w:link w:val="Titre2"/>
    <w:uiPriority w:val="99"/>
    <w:semiHidden/>
    <w:locked/>
    <w:rPr>
      <w:rFonts w:ascii="Cambria" w:hAnsi="Cambria" w:cs="Times New Roman"/>
      <w:b/>
      <w:bCs/>
      <w:i/>
      <w:iCs/>
      <w:sz w:val="28"/>
      <w:szCs w:val="28"/>
      <w:lang w:val="en-GB" w:eastAsia="en-US"/>
    </w:rPr>
  </w:style>
  <w:style w:type="character" w:customStyle="1" w:styleId="Titre3Car">
    <w:name w:val="Titre 3 Car"/>
    <w:basedOn w:val="Policepardfaut"/>
    <w:link w:val="Titre3"/>
    <w:uiPriority w:val="99"/>
    <w:semiHidden/>
    <w:locked/>
    <w:rPr>
      <w:rFonts w:ascii="Cambria" w:hAnsi="Cambria" w:cs="Times New Roman"/>
      <w:b/>
      <w:bCs/>
      <w:sz w:val="26"/>
      <w:szCs w:val="26"/>
      <w:lang w:val="en-GB" w:eastAsia="en-US"/>
    </w:rPr>
  </w:style>
  <w:style w:type="character" w:customStyle="1" w:styleId="Titre4Car">
    <w:name w:val="Titre 4 Car"/>
    <w:basedOn w:val="Policepardfaut"/>
    <w:link w:val="Titre4"/>
    <w:uiPriority w:val="99"/>
    <w:semiHidden/>
    <w:locked/>
    <w:rPr>
      <w:rFonts w:ascii="Calibri" w:hAnsi="Calibri" w:cs="Times New Roman"/>
      <w:b/>
      <w:bCs/>
      <w:sz w:val="28"/>
      <w:szCs w:val="28"/>
      <w:lang w:val="en-GB" w:eastAsia="en-US"/>
    </w:rPr>
  </w:style>
  <w:style w:type="character" w:customStyle="1" w:styleId="Titre5Car">
    <w:name w:val="Titre 5 Car"/>
    <w:basedOn w:val="Policepardfaut"/>
    <w:link w:val="Titre5"/>
    <w:uiPriority w:val="99"/>
    <w:semiHidden/>
    <w:locked/>
    <w:rPr>
      <w:rFonts w:ascii="Calibri" w:hAnsi="Calibri" w:cs="Times New Roman"/>
      <w:b/>
      <w:bCs/>
      <w:i/>
      <w:iCs/>
      <w:sz w:val="26"/>
      <w:szCs w:val="26"/>
      <w:lang w:val="en-GB" w:eastAsia="en-US"/>
    </w:rPr>
  </w:style>
  <w:style w:type="character" w:customStyle="1" w:styleId="Titre6Car">
    <w:name w:val="Titre 6 Car"/>
    <w:basedOn w:val="Policepardfaut"/>
    <w:link w:val="Titre6"/>
    <w:uiPriority w:val="99"/>
    <w:semiHidden/>
    <w:locked/>
    <w:rPr>
      <w:rFonts w:ascii="Calibri" w:hAnsi="Calibri" w:cs="Times New Roman"/>
      <w:b/>
      <w:bCs/>
      <w:lang w:val="en-GB" w:eastAsia="en-US"/>
    </w:rPr>
  </w:style>
  <w:style w:type="character" w:customStyle="1" w:styleId="Titre7Car">
    <w:name w:val="Titre 7 Car"/>
    <w:basedOn w:val="Policepardfaut"/>
    <w:link w:val="Titre7"/>
    <w:uiPriority w:val="99"/>
    <w:semiHidden/>
    <w:locked/>
    <w:rPr>
      <w:rFonts w:ascii="Calibri" w:hAnsi="Calibri" w:cs="Times New Roman"/>
      <w:sz w:val="24"/>
      <w:szCs w:val="24"/>
      <w:lang w:val="en-GB" w:eastAsia="en-US"/>
    </w:rPr>
  </w:style>
  <w:style w:type="character" w:customStyle="1" w:styleId="Titre8Car">
    <w:name w:val="Titre 8 Car"/>
    <w:basedOn w:val="Policepardfaut"/>
    <w:link w:val="Titre8"/>
    <w:uiPriority w:val="99"/>
    <w:semiHidden/>
    <w:locked/>
    <w:rPr>
      <w:rFonts w:ascii="Calibri" w:hAnsi="Calibri" w:cs="Times New Roman"/>
      <w:i/>
      <w:iCs/>
      <w:sz w:val="24"/>
      <w:szCs w:val="24"/>
      <w:lang w:val="en-GB" w:eastAsia="en-US"/>
    </w:rPr>
  </w:style>
  <w:style w:type="character" w:customStyle="1" w:styleId="Titre9Car">
    <w:name w:val="Titre 9 Car"/>
    <w:basedOn w:val="Policepardfaut"/>
    <w:link w:val="Titre9"/>
    <w:uiPriority w:val="99"/>
    <w:semiHidden/>
    <w:locked/>
    <w:rPr>
      <w:rFonts w:ascii="Cambria" w:hAnsi="Cambria" w:cs="Times New Roman"/>
      <w:lang w:val="en-GB" w:eastAsia="en-US"/>
    </w:rPr>
  </w:style>
  <w:style w:type="paragraph" w:styleId="Retraitcorpsdetexte">
    <w:name w:val="Body Text Indent"/>
    <w:basedOn w:val="Normal"/>
    <w:link w:val="RetraitcorpsdetexteCar"/>
    <w:uiPriority w:val="99"/>
    <w:rPr>
      <w:rFonts w:cs="Times New Roman"/>
      <w:sz w:val="24"/>
      <w:szCs w:val="20"/>
      <w:lang w:val="nl-NL" w:eastAsia="nl-NL"/>
    </w:rPr>
  </w:style>
  <w:style w:type="character" w:customStyle="1" w:styleId="RetraitcorpsdetexteCar">
    <w:name w:val="Retrait corps de texte Car"/>
    <w:basedOn w:val="Policepardfaut"/>
    <w:link w:val="Retraitcorpsdetexte"/>
    <w:uiPriority w:val="99"/>
    <w:semiHidden/>
    <w:locked/>
    <w:rPr>
      <w:rFonts w:cs="Arial"/>
      <w:sz w:val="24"/>
      <w:szCs w:val="24"/>
      <w:lang w:val="en-GB" w:eastAsia="en-US"/>
    </w:rPr>
  </w:style>
  <w:style w:type="paragraph" w:styleId="Normalcentr">
    <w:name w:val="Block Text"/>
    <w:basedOn w:val="Normal"/>
    <w:uiPriority w:val="99"/>
    <w:pPr>
      <w:ind w:left="2977" w:right="-426"/>
    </w:pPr>
    <w:rPr>
      <w:rFonts w:ascii="Courier New" w:hAnsi="Courier New" w:cs="Times New Roman"/>
      <w:szCs w:val="20"/>
      <w:u w:val="single"/>
      <w:lang w:val="nl-NL" w:eastAsia="nl-NL"/>
    </w:rPr>
  </w:style>
  <w:style w:type="paragraph" w:styleId="Corpsdetexte">
    <w:name w:val="Body Text"/>
    <w:basedOn w:val="Normal"/>
    <w:link w:val="CorpsdetexteCar"/>
    <w:uiPriority w:val="99"/>
    <w:rPr>
      <w:rFonts w:ascii="Verdana" w:hAnsi="Verdana"/>
      <w:u w:val="single"/>
      <w:lang w:val="nl-NL"/>
    </w:rPr>
  </w:style>
  <w:style w:type="character" w:customStyle="1" w:styleId="CorpsdetexteCar">
    <w:name w:val="Corps de texte Car"/>
    <w:basedOn w:val="Policepardfaut"/>
    <w:link w:val="Corpsdetexte"/>
    <w:uiPriority w:val="99"/>
    <w:semiHidden/>
    <w:locked/>
    <w:rPr>
      <w:rFonts w:cs="Arial"/>
      <w:sz w:val="24"/>
      <w:szCs w:val="24"/>
      <w:lang w:val="en-GB" w:eastAsia="en-US"/>
    </w:rPr>
  </w:style>
  <w:style w:type="paragraph" w:styleId="En-tte">
    <w:name w:val="header"/>
    <w:basedOn w:val="Normal"/>
    <w:link w:val="En-tteCar"/>
    <w:uiPriority w:val="99"/>
    <w:pPr>
      <w:tabs>
        <w:tab w:val="center" w:pos="4153"/>
        <w:tab w:val="right" w:pos="8306"/>
      </w:tabs>
    </w:pPr>
  </w:style>
  <w:style w:type="character" w:customStyle="1" w:styleId="En-tteCar">
    <w:name w:val="En-tête Car"/>
    <w:basedOn w:val="Policepardfaut"/>
    <w:link w:val="En-tte"/>
    <w:uiPriority w:val="99"/>
    <w:semiHidden/>
    <w:locked/>
    <w:rPr>
      <w:rFonts w:cs="Arial"/>
      <w:sz w:val="24"/>
      <w:szCs w:val="24"/>
      <w:lang w:val="en-GB" w:eastAsia="en-US"/>
    </w:rPr>
  </w:style>
  <w:style w:type="paragraph" w:styleId="Pieddepage">
    <w:name w:val="footer"/>
    <w:basedOn w:val="Normal"/>
    <w:link w:val="PieddepageCar"/>
    <w:uiPriority w:val="99"/>
    <w:pPr>
      <w:tabs>
        <w:tab w:val="center" w:pos="4153"/>
        <w:tab w:val="right" w:pos="8306"/>
      </w:tabs>
    </w:pPr>
  </w:style>
  <w:style w:type="character" w:customStyle="1" w:styleId="PieddepageCar">
    <w:name w:val="Pied de page Car"/>
    <w:basedOn w:val="Policepardfaut"/>
    <w:link w:val="Pieddepage"/>
    <w:uiPriority w:val="99"/>
    <w:semiHidden/>
    <w:locked/>
    <w:rPr>
      <w:rFonts w:cs="Arial"/>
      <w:sz w:val="24"/>
      <w:szCs w:val="24"/>
      <w:lang w:val="en-GB" w:eastAsia="en-US"/>
    </w:rPr>
  </w:style>
  <w:style w:type="character" w:styleId="Numrodepage">
    <w:name w:val="page number"/>
    <w:basedOn w:val="Policepardfaut"/>
    <w:uiPriority w:val="99"/>
    <w:rPr>
      <w:rFonts w:cs="Times New Roman"/>
    </w:rPr>
  </w:style>
  <w:style w:type="paragraph" w:styleId="Explorateurdedocuments">
    <w:name w:val="Document Map"/>
    <w:basedOn w:val="Normal"/>
    <w:link w:val="ExplorateurdedocumentsCar"/>
    <w:uiPriority w:val="99"/>
    <w:semiHidden/>
    <w:pPr>
      <w:shd w:val="clear" w:color="auto" w:fill="000080"/>
    </w:pPr>
    <w:rPr>
      <w:rFonts w:ascii="Tahoma" w:hAnsi="Tahoma" w:cs="Tahoma"/>
    </w:rPr>
  </w:style>
  <w:style w:type="character" w:customStyle="1" w:styleId="ExplorateurdedocumentsCar">
    <w:name w:val="Explorateur de documents Car"/>
    <w:basedOn w:val="Policepardfaut"/>
    <w:link w:val="Explorateurdedocuments"/>
    <w:uiPriority w:val="99"/>
    <w:semiHidden/>
    <w:locked/>
    <w:rPr>
      <w:rFonts w:ascii="Tahoma" w:hAnsi="Tahoma" w:cs="Tahoma"/>
      <w:sz w:val="16"/>
      <w:szCs w:val="16"/>
      <w:lang w:val="en-GB" w:eastAsia="en-US"/>
    </w:rPr>
  </w:style>
  <w:style w:type="paragraph" w:styleId="Retraitcorpsdetexte2">
    <w:name w:val="Body Text Indent 2"/>
    <w:basedOn w:val="Normal"/>
    <w:link w:val="Retraitcorpsdetexte2Car"/>
    <w:uiPriority w:val="99"/>
    <w:pPr>
      <w:ind w:left="180"/>
    </w:pPr>
    <w:rPr>
      <w:rFonts w:ascii="Verdana" w:hAnsi="Verdana"/>
      <w:sz w:val="16"/>
      <w:lang w:val="nl-NL"/>
    </w:rPr>
  </w:style>
  <w:style w:type="character" w:customStyle="1" w:styleId="Retraitcorpsdetexte2Car">
    <w:name w:val="Retrait corps de texte 2 Car"/>
    <w:basedOn w:val="Policepardfaut"/>
    <w:link w:val="Retraitcorpsdetexte2"/>
    <w:uiPriority w:val="99"/>
    <w:semiHidden/>
    <w:locked/>
    <w:rPr>
      <w:rFonts w:cs="Arial"/>
      <w:sz w:val="24"/>
      <w:szCs w:val="24"/>
      <w:lang w:val="en-GB" w:eastAsia="en-US"/>
    </w:rPr>
  </w:style>
  <w:style w:type="paragraph" w:customStyle="1" w:styleId="Arreststandaard">
    <w:name w:val="Arrest standaard"/>
    <w:basedOn w:val="Normal"/>
    <w:uiPriority w:val="99"/>
    <w:pPr>
      <w:spacing w:line="276" w:lineRule="auto"/>
      <w:jc w:val="both"/>
    </w:pPr>
    <w:rPr>
      <w:rFonts w:ascii="Calibri" w:hAnsi="Calibri"/>
      <w:lang w:val="nl-NL"/>
    </w:rPr>
  </w:style>
  <w:style w:type="paragraph" w:customStyle="1" w:styleId="Arrestkop1">
    <w:name w:val="Arrest kop 1"/>
    <w:basedOn w:val="Titre9"/>
    <w:uiPriority w:val="99"/>
    <w:pPr>
      <w:spacing w:after="0" w:line="276" w:lineRule="auto"/>
    </w:pPr>
    <w:rPr>
      <w:rFonts w:ascii="Calibri" w:hAnsi="Calibri"/>
    </w:rPr>
  </w:style>
  <w:style w:type="paragraph" w:customStyle="1" w:styleId="Arrestnummering">
    <w:name w:val="Arrest nummering"/>
    <w:basedOn w:val="Arreststandaard"/>
    <w:uiPriority w:val="99"/>
    <w:pPr>
      <w:numPr>
        <w:numId w:val="6"/>
      </w:numPr>
    </w:pPr>
  </w:style>
  <w:style w:type="paragraph" w:customStyle="1" w:styleId="Arrestnummeringniveau">
    <w:name w:val="Arrest nummering niveau"/>
    <w:basedOn w:val="Arreststandaard"/>
    <w:uiPriority w:val="99"/>
    <w:pPr>
      <w:numPr>
        <w:numId w:val="4"/>
      </w:numPr>
    </w:pPr>
  </w:style>
  <w:style w:type="table" w:styleId="Grilledutableau">
    <w:name w:val="Table Grid"/>
    <w:basedOn w:val="TableauNormal"/>
    <w:uiPriority w:val="99"/>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640F18"/>
    <w:rPr>
      <w:sz w:val="20"/>
      <w:szCs w:val="20"/>
    </w:rPr>
  </w:style>
  <w:style w:type="character" w:customStyle="1" w:styleId="NotedebasdepageCar">
    <w:name w:val="Note de bas de page Car"/>
    <w:basedOn w:val="Policepardfaut"/>
    <w:link w:val="Notedebasdepage"/>
    <w:uiPriority w:val="99"/>
    <w:semiHidden/>
    <w:rsid w:val="00640F18"/>
    <w:rPr>
      <w:rFonts w:cs="Arial"/>
      <w:sz w:val="20"/>
      <w:szCs w:val="20"/>
      <w:lang w:val="en-GB" w:eastAsia="en-US"/>
    </w:rPr>
  </w:style>
  <w:style w:type="character" w:styleId="Appelnotedebasdep">
    <w:name w:val="footnote reference"/>
    <w:basedOn w:val="Policepardfaut"/>
    <w:uiPriority w:val="99"/>
    <w:semiHidden/>
    <w:unhideWhenUsed/>
    <w:rsid w:val="00640F18"/>
    <w:rPr>
      <w:vertAlign w:val="superscript"/>
    </w:rPr>
  </w:style>
  <w:style w:type="paragraph" w:styleId="Textedebulles">
    <w:name w:val="Balloon Text"/>
    <w:basedOn w:val="Normal"/>
    <w:link w:val="TextedebullesCar"/>
    <w:uiPriority w:val="99"/>
    <w:semiHidden/>
    <w:unhideWhenUsed/>
    <w:rsid w:val="00FE75FA"/>
    <w:rPr>
      <w:rFonts w:ascii="Segoe UI" w:hAnsi="Segoe UI" w:cs="Segoe UI"/>
      <w:sz w:val="18"/>
      <w:szCs w:val="18"/>
    </w:rPr>
  </w:style>
  <w:style w:type="character" w:customStyle="1" w:styleId="TextedebullesCar">
    <w:name w:val="Texte de bulles Car"/>
    <w:basedOn w:val="Policepardfaut"/>
    <w:link w:val="Textedebulles"/>
    <w:uiPriority w:val="99"/>
    <w:semiHidden/>
    <w:rsid w:val="00FE75FA"/>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BB0282-E715-4878-903D-2258315B6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1342</Words>
  <Characters>7041</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SPF Justice - FOD Justitie</Company>
  <LinksUpToDate>false</LinksUpToDate>
  <CharactersWithSpaces>8367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ikke</dc:creator>
  <cp:lastModifiedBy>Didier Noël3</cp:lastModifiedBy>
  <cp:revision>2</cp:revision>
  <cp:lastPrinted>2017-05-30T09:20:00Z</cp:lastPrinted>
  <dcterms:created xsi:type="dcterms:W3CDTF">2017-08-28T15:22:00Z</dcterms:created>
  <dcterms:modified xsi:type="dcterms:W3CDTF">2017-08-28T15:22:00Z</dcterms:modified>
</cp:coreProperties>
</file>